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A05DD" w:rsidRDefault="00C1005D" w:rsidP="00A21197">
      <w:pPr>
        <w:ind w:left="-360"/>
        <w:jc w:val="center"/>
      </w:pPr>
      <w:r w:rsidRPr="005A05DD">
        <w:t xml:space="preserve"> </w:t>
      </w:r>
      <w:r w:rsidR="004457E5" w:rsidRPr="005A05DD">
        <w:t xml:space="preserve">                                                           </w:t>
      </w:r>
      <w:r w:rsidR="00C36572" w:rsidRPr="005A05DD">
        <w:t xml:space="preserve">  </w:t>
      </w:r>
      <w:r w:rsidR="00A6476B" w:rsidRPr="005A05DD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49770987" r:id="rId8"/>
        </w:object>
      </w:r>
      <w:r w:rsidR="004457E5" w:rsidRPr="005A05DD">
        <w:t xml:space="preserve">                                              </w:t>
      </w:r>
      <w:r w:rsidR="004457E5" w:rsidRPr="005A05DD">
        <w:rPr>
          <w:color w:val="FFFFFF"/>
        </w:rPr>
        <w:t>ЗРАЗОК</w:t>
      </w:r>
    </w:p>
    <w:p w:rsidR="00F268CF" w:rsidRPr="005A05DD" w:rsidRDefault="00F268CF" w:rsidP="00F268CF">
      <w:pPr>
        <w:jc w:val="center"/>
        <w:rPr>
          <w:b/>
          <w:szCs w:val="28"/>
        </w:rPr>
      </w:pPr>
      <w:r w:rsidRPr="005A05DD">
        <w:rPr>
          <w:b/>
          <w:szCs w:val="28"/>
        </w:rPr>
        <w:t>ВИКОНАВЧИЙ  КОМІТЕТ</w:t>
      </w:r>
    </w:p>
    <w:p w:rsidR="00774F49" w:rsidRPr="005A05DD" w:rsidRDefault="00F268CF" w:rsidP="00774F49">
      <w:pPr>
        <w:jc w:val="center"/>
        <w:rPr>
          <w:b/>
        </w:rPr>
      </w:pPr>
      <w:r w:rsidRPr="005A05DD">
        <w:rPr>
          <w:b/>
        </w:rPr>
        <w:t>ТЕРНІВСЬКОЇ РАЙОННОЇ</w:t>
      </w:r>
      <w:r w:rsidR="00663270" w:rsidRPr="005A05DD">
        <w:rPr>
          <w:b/>
        </w:rPr>
        <w:t xml:space="preserve"> У МІСТІ </w:t>
      </w:r>
      <w:r w:rsidR="000F5BDB" w:rsidRPr="005A05DD">
        <w:rPr>
          <w:b/>
        </w:rPr>
        <w:t xml:space="preserve"> РАДИ</w:t>
      </w:r>
    </w:p>
    <w:p w:rsidR="00A6476B" w:rsidRPr="005A05DD" w:rsidRDefault="00A6476B" w:rsidP="00774F49">
      <w:pPr>
        <w:rPr>
          <w:b/>
        </w:rPr>
      </w:pPr>
    </w:p>
    <w:p w:rsidR="00A6476B" w:rsidRPr="005A05DD" w:rsidRDefault="002247F9" w:rsidP="00A0055C">
      <w:pPr>
        <w:pStyle w:val="2"/>
        <w:rPr>
          <w:szCs w:val="36"/>
          <w:lang w:val="uk-UA"/>
        </w:rPr>
      </w:pPr>
      <w:r w:rsidRPr="005A05DD">
        <w:rPr>
          <w:szCs w:val="36"/>
          <w:lang w:val="uk-UA"/>
        </w:rPr>
        <w:t xml:space="preserve">Р </w:t>
      </w:r>
      <w:r w:rsidR="00A6476B" w:rsidRPr="005A05DD">
        <w:rPr>
          <w:szCs w:val="36"/>
          <w:lang w:val="uk-UA"/>
        </w:rPr>
        <w:t xml:space="preserve">І Ш Е Н </w:t>
      </w:r>
      <w:proofErr w:type="spellStart"/>
      <w:r w:rsidR="00A6476B" w:rsidRPr="005A05DD">
        <w:rPr>
          <w:szCs w:val="36"/>
          <w:lang w:val="uk-UA"/>
        </w:rPr>
        <w:t>Н</w:t>
      </w:r>
      <w:proofErr w:type="spellEnd"/>
      <w:r w:rsidR="00A6476B" w:rsidRPr="005A05DD">
        <w:rPr>
          <w:szCs w:val="36"/>
          <w:lang w:val="uk-UA"/>
        </w:rPr>
        <w:t xml:space="preserve"> Я</w:t>
      </w:r>
    </w:p>
    <w:p w:rsidR="00A6476B" w:rsidRPr="005A05DD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A05DD" w:rsidTr="00795653">
        <w:tc>
          <w:tcPr>
            <w:tcW w:w="3190" w:type="dxa"/>
            <w:shd w:val="clear" w:color="auto" w:fill="auto"/>
          </w:tcPr>
          <w:p w:rsidR="00774F49" w:rsidRPr="005A05DD" w:rsidRDefault="00BD7095" w:rsidP="00EC1E68">
            <w:pPr>
              <w:rPr>
                <w:u w:val="single"/>
              </w:rPr>
            </w:pPr>
            <w:r w:rsidRPr="005A05DD">
              <w:t xml:space="preserve"> </w:t>
            </w:r>
            <w:r w:rsidR="00EC1E68" w:rsidRPr="005A05DD">
              <w:rPr>
                <w:u w:val="single"/>
              </w:rPr>
              <w:t>19.08.2026</w:t>
            </w:r>
          </w:p>
        </w:tc>
        <w:tc>
          <w:tcPr>
            <w:tcW w:w="3190" w:type="dxa"/>
            <w:shd w:val="clear" w:color="auto" w:fill="auto"/>
          </w:tcPr>
          <w:p w:rsidR="00774F49" w:rsidRPr="005A05DD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5A05DD">
              <w:t xml:space="preserve">   </w:t>
            </w:r>
            <w:proofErr w:type="spellStart"/>
            <w:r w:rsidR="00774F49" w:rsidRPr="005A05DD">
              <w:t>м.Кривий</w:t>
            </w:r>
            <w:proofErr w:type="spellEnd"/>
            <w:r w:rsidR="00774F49" w:rsidRPr="005A05DD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A05DD" w:rsidRDefault="008E3A0C" w:rsidP="00EC1E68">
            <w:pPr>
              <w:jc w:val="center"/>
            </w:pPr>
            <w:r w:rsidRPr="005A05DD">
              <w:t xml:space="preserve"> </w:t>
            </w:r>
            <w:r w:rsidR="007B5699" w:rsidRPr="005A05DD">
              <w:t xml:space="preserve">    №</w:t>
            </w:r>
            <w:r w:rsidR="00D55080" w:rsidRPr="005A05DD">
              <w:t xml:space="preserve"> </w:t>
            </w:r>
            <w:r w:rsidR="00EC1E68" w:rsidRPr="005A05DD">
              <w:rPr>
                <w:u w:val="single"/>
              </w:rPr>
              <w:t>545</w:t>
            </w:r>
          </w:p>
        </w:tc>
      </w:tr>
    </w:tbl>
    <w:p w:rsidR="0097632C" w:rsidRPr="005A05DD" w:rsidRDefault="0097632C" w:rsidP="0097632C">
      <w:pPr>
        <w:rPr>
          <w:b/>
          <w:spacing w:val="100"/>
          <w:szCs w:val="28"/>
        </w:rPr>
      </w:pPr>
    </w:p>
    <w:p w:rsidR="0097632C" w:rsidRPr="005A05DD" w:rsidRDefault="0097632C" w:rsidP="0097632C">
      <w:pPr>
        <w:rPr>
          <w:b/>
          <w:spacing w:val="100"/>
          <w:szCs w:val="28"/>
        </w:rPr>
      </w:pPr>
    </w:p>
    <w:p w:rsidR="00716450" w:rsidRPr="005A05DD" w:rsidRDefault="0097632C" w:rsidP="00716450">
      <w:r w:rsidRPr="005A05DD">
        <w:rPr>
          <w:szCs w:val="28"/>
        </w:rPr>
        <w:t>┌</w:t>
      </w:r>
      <w:r w:rsidRPr="005A05DD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28"/>
      </w:tblGrid>
      <w:tr w:rsidR="00EC1E68" w:rsidRPr="005A05DD" w:rsidTr="00EC1E68">
        <w:trPr>
          <w:trHeight w:val="748"/>
        </w:trPr>
        <w:tc>
          <w:tcPr>
            <w:tcW w:w="3828" w:type="dxa"/>
          </w:tcPr>
          <w:p w:rsidR="00EC1E68" w:rsidRPr="005A05DD" w:rsidRDefault="001D342F">
            <w:pPr>
              <w:ind w:left="176"/>
              <w:jc w:val="both"/>
              <w:rPr>
                <w:b/>
                <w:i/>
                <w:sz w:val="24"/>
              </w:rPr>
            </w:pPr>
            <w:r w:rsidRPr="005A05DD">
              <w:rPr>
                <w:b/>
                <w:i/>
                <w:sz w:val="24"/>
              </w:rPr>
              <w:t xml:space="preserve"> </w:t>
            </w:r>
            <w:r w:rsidR="00EC1E68" w:rsidRPr="005A05DD">
              <w:rPr>
                <w:b/>
                <w:i/>
                <w:sz w:val="24"/>
              </w:rPr>
              <w:t xml:space="preserve">Про відмову у взятті на квартирний облік *** </w:t>
            </w:r>
          </w:p>
          <w:p w:rsidR="00EC1E68" w:rsidRPr="005A05DD" w:rsidRDefault="00EC1E68">
            <w:pPr>
              <w:ind w:firstLine="144"/>
              <w:jc w:val="both"/>
              <w:rPr>
                <w:i/>
                <w:sz w:val="24"/>
              </w:rPr>
            </w:pPr>
          </w:p>
        </w:tc>
      </w:tr>
    </w:tbl>
    <w:p w:rsidR="00EC1E68" w:rsidRPr="005A05DD" w:rsidRDefault="00EC1E68" w:rsidP="00EC1E6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5A05DD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EC1E68" w:rsidRPr="005A05DD" w:rsidRDefault="00EC1E68" w:rsidP="00EC1E6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5A05DD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*** про взяття на квартирний облік, як потребуючого поліпшення житлових умов, керуючись </w:t>
      </w:r>
      <w:proofErr w:type="spellStart"/>
      <w:r w:rsidRPr="005A05DD">
        <w:rPr>
          <w:rFonts w:ascii="Times New Roman" w:hAnsi="Times New Roman" w:cs="Times New Roman"/>
          <w:sz w:val="24"/>
          <w:szCs w:val="24"/>
          <w:lang w:val="uk-UA"/>
        </w:rPr>
        <w:t>ст.ст</w:t>
      </w:r>
      <w:proofErr w:type="spellEnd"/>
      <w:r w:rsidRPr="005A05DD">
        <w:rPr>
          <w:rFonts w:ascii="Times New Roman" w:hAnsi="Times New Roman" w:cs="Times New Roman"/>
          <w:sz w:val="24"/>
          <w:szCs w:val="24"/>
          <w:lang w:val="uk-UA"/>
        </w:rPr>
        <w:t xml:space="preserve">. 34,35,39 Житлового кодексу України,  Законом України  «Про захист персональних даних»,  п.13 Правил обліку громадян, які потребують поліпшення житлових умов, і надання їм жилих приміщень в Українській РСР,  затверджених  Постановою  Ради  Міністрів  УРСР  і  </w:t>
      </w:r>
      <w:r w:rsidRPr="005A05DD">
        <w:rPr>
          <w:rFonts w:ascii="Times New Roman" w:hAnsi="Times New Roman"/>
          <w:sz w:val="24"/>
          <w:szCs w:val="24"/>
          <w:lang w:val="uk-UA"/>
        </w:rPr>
        <w:t>У</w:t>
      </w:r>
      <w:r w:rsidRPr="005A05DD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5A05DD">
        <w:rPr>
          <w:rFonts w:ascii="Times New Roman" w:hAnsi="Times New Roman" w:cs="Times New Roman"/>
          <w:sz w:val="24"/>
          <w:szCs w:val="24"/>
          <w:lang w:val="uk-UA"/>
        </w:rPr>
        <w:t xml:space="preserve"> від 11 грудня 1984 року № 470, </w:t>
      </w:r>
      <w:r w:rsidRPr="005A05DD">
        <w:rPr>
          <w:rFonts w:ascii="Times New Roman" w:hAnsi="Times New Roman"/>
          <w:sz w:val="24"/>
          <w:szCs w:val="24"/>
          <w:lang w:val="uk-UA"/>
        </w:rPr>
        <w:t>Постановою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</w:t>
      </w:r>
      <w:r w:rsidRPr="005A05DD">
        <w:rPr>
          <w:rFonts w:ascii="Times New Roman" w:hAnsi="Times New Roman" w:cs="Times New Roman"/>
          <w:sz w:val="24"/>
          <w:szCs w:val="24"/>
          <w:lang w:val="uk-UA"/>
        </w:rPr>
        <w:t>, відповідно до рішення Криворізької міської ради від 31.03.2016 № 381</w:t>
      </w:r>
      <w:r w:rsidRPr="005A05DD">
        <w:rPr>
          <w:sz w:val="24"/>
          <w:szCs w:val="24"/>
          <w:lang w:val="uk-UA"/>
        </w:rPr>
        <w:t xml:space="preserve">  </w:t>
      </w:r>
      <w:r w:rsidRPr="005A05DD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13.08.2026, виконком районної у місті ради </w:t>
      </w:r>
      <w:r w:rsidRPr="005A05DD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EC1E68" w:rsidRPr="005A05DD" w:rsidRDefault="00EC1E68" w:rsidP="00EC1E68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</w:p>
    <w:p w:rsidR="00EC1E68" w:rsidRPr="005A05DD" w:rsidRDefault="00EC1E68" w:rsidP="00EC1E68">
      <w:pPr>
        <w:numPr>
          <w:ilvl w:val="0"/>
          <w:numId w:val="5"/>
        </w:numPr>
        <w:ind w:left="434"/>
        <w:jc w:val="both"/>
        <w:rPr>
          <w:sz w:val="24"/>
        </w:rPr>
      </w:pPr>
      <w:r w:rsidRPr="005A05DD">
        <w:rPr>
          <w:sz w:val="24"/>
        </w:rPr>
        <w:t>Відмовити у взятті на квартирний облік ***, ***</w:t>
      </w:r>
      <w:proofErr w:type="spellStart"/>
      <w:r w:rsidRPr="005A05DD">
        <w:rPr>
          <w:sz w:val="24"/>
        </w:rPr>
        <w:t>р.н</w:t>
      </w:r>
      <w:proofErr w:type="spellEnd"/>
      <w:r w:rsidRPr="005A05DD">
        <w:rPr>
          <w:sz w:val="24"/>
        </w:rPr>
        <w:t>., склад сім'ї 3 чоловіки:</w:t>
      </w:r>
    </w:p>
    <w:p w:rsidR="00EC1E68" w:rsidRPr="005A05DD" w:rsidRDefault="00EC1E68" w:rsidP="00EC1E68">
      <w:pPr>
        <w:pStyle w:val="a9"/>
        <w:ind w:left="0" w:firstLine="1134"/>
        <w:jc w:val="both"/>
        <w:rPr>
          <w:lang w:val="uk-UA"/>
        </w:rPr>
      </w:pPr>
      <w:r w:rsidRPr="005A05DD">
        <w:rPr>
          <w:lang w:val="uk-UA"/>
        </w:rPr>
        <w:t xml:space="preserve">*** – дружина, *** </w:t>
      </w:r>
      <w:proofErr w:type="spellStart"/>
      <w:r w:rsidRPr="005A05DD">
        <w:rPr>
          <w:lang w:val="uk-UA"/>
        </w:rPr>
        <w:t>р.н</w:t>
      </w:r>
      <w:proofErr w:type="spellEnd"/>
      <w:r w:rsidRPr="005A05DD">
        <w:rPr>
          <w:lang w:val="uk-UA"/>
        </w:rPr>
        <w:t>.;</w:t>
      </w:r>
    </w:p>
    <w:p w:rsidR="00EC1E68" w:rsidRPr="005A05DD" w:rsidRDefault="00EC1E68" w:rsidP="00EC1E68">
      <w:pPr>
        <w:pStyle w:val="a9"/>
        <w:ind w:left="0" w:firstLine="1134"/>
        <w:jc w:val="both"/>
        <w:rPr>
          <w:lang w:val="uk-UA"/>
        </w:rPr>
      </w:pPr>
      <w:r w:rsidRPr="005A05DD">
        <w:rPr>
          <w:lang w:val="uk-UA"/>
        </w:rPr>
        <w:t xml:space="preserve">*** – донька, *** </w:t>
      </w:r>
      <w:proofErr w:type="spellStart"/>
      <w:r w:rsidRPr="005A05DD">
        <w:rPr>
          <w:lang w:val="uk-UA"/>
        </w:rPr>
        <w:t>р.н</w:t>
      </w:r>
      <w:proofErr w:type="spellEnd"/>
      <w:r w:rsidRPr="005A05DD">
        <w:rPr>
          <w:lang w:val="uk-UA"/>
        </w:rPr>
        <w:t>.;</w:t>
      </w:r>
    </w:p>
    <w:p w:rsidR="00EC1E68" w:rsidRPr="005A05DD" w:rsidRDefault="00EC1E68" w:rsidP="00EC1E68">
      <w:pPr>
        <w:pStyle w:val="a9"/>
        <w:ind w:left="0" w:firstLine="1134"/>
        <w:jc w:val="both"/>
        <w:rPr>
          <w:lang w:val="uk-UA"/>
        </w:rPr>
      </w:pPr>
      <w:r w:rsidRPr="005A05DD">
        <w:rPr>
          <w:lang w:val="uk-UA"/>
        </w:rPr>
        <w:t xml:space="preserve">*** – син, *** </w:t>
      </w:r>
      <w:proofErr w:type="spellStart"/>
      <w:r w:rsidRPr="005A05DD">
        <w:rPr>
          <w:lang w:val="uk-UA"/>
        </w:rPr>
        <w:t>р.н</w:t>
      </w:r>
      <w:proofErr w:type="spellEnd"/>
      <w:r w:rsidRPr="005A05DD">
        <w:rPr>
          <w:lang w:val="uk-UA"/>
        </w:rPr>
        <w:t>.</w:t>
      </w:r>
    </w:p>
    <w:p w:rsidR="00EC1E68" w:rsidRPr="005A05DD" w:rsidRDefault="00EC1E68" w:rsidP="00EC1E68">
      <w:pPr>
        <w:pStyle w:val="a9"/>
        <w:ind w:left="462" w:firstLine="708"/>
        <w:jc w:val="both"/>
        <w:rPr>
          <w:lang w:val="uk-UA"/>
        </w:rPr>
      </w:pPr>
      <w:r w:rsidRPr="005A05DD">
        <w:rPr>
          <w:lang w:val="uk-UA"/>
        </w:rPr>
        <w:t xml:space="preserve">Заявник, *** зареєстрований за </w:t>
      </w:r>
      <w:proofErr w:type="spellStart"/>
      <w:r w:rsidRPr="005A05DD">
        <w:rPr>
          <w:lang w:val="uk-UA"/>
        </w:rPr>
        <w:t>адресою</w:t>
      </w:r>
      <w:proofErr w:type="spellEnd"/>
      <w:r w:rsidRPr="005A05DD">
        <w:rPr>
          <w:lang w:val="uk-UA"/>
        </w:rPr>
        <w:t xml:space="preserve">: Дніпропетровська область, </w:t>
      </w:r>
      <w:proofErr w:type="spellStart"/>
      <w:r w:rsidRPr="005A05DD">
        <w:rPr>
          <w:lang w:val="uk-UA"/>
        </w:rPr>
        <w:t>м.Кривий</w:t>
      </w:r>
      <w:proofErr w:type="spellEnd"/>
      <w:r w:rsidRPr="005A05DD">
        <w:rPr>
          <w:lang w:val="uk-UA"/>
        </w:rPr>
        <w:t xml:space="preserve"> Ріг, вулиця ***, буд. ***, </w:t>
      </w:r>
      <w:proofErr w:type="spellStart"/>
      <w:r w:rsidRPr="005A05DD">
        <w:rPr>
          <w:lang w:val="uk-UA"/>
        </w:rPr>
        <w:t>кв</w:t>
      </w:r>
      <w:proofErr w:type="spellEnd"/>
      <w:r w:rsidRPr="005A05DD">
        <w:rPr>
          <w:lang w:val="uk-UA"/>
        </w:rPr>
        <w:t xml:space="preserve">. ***, житловою площею 27,7 </w:t>
      </w:r>
      <w:proofErr w:type="spellStart"/>
      <w:r w:rsidRPr="005A05DD">
        <w:rPr>
          <w:lang w:val="uk-UA"/>
        </w:rPr>
        <w:t>кв.м</w:t>
      </w:r>
      <w:proofErr w:type="spellEnd"/>
      <w:r w:rsidRPr="005A05DD">
        <w:rPr>
          <w:lang w:val="uk-UA"/>
        </w:rPr>
        <w:t xml:space="preserve">, Дружина, *** та діти – *** на території Тернівського  району </w:t>
      </w:r>
      <w:proofErr w:type="spellStart"/>
      <w:r w:rsidRPr="005A05DD">
        <w:rPr>
          <w:lang w:val="uk-UA"/>
        </w:rPr>
        <w:t>м.Кривого</w:t>
      </w:r>
      <w:proofErr w:type="spellEnd"/>
      <w:r w:rsidRPr="005A05DD">
        <w:rPr>
          <w:lang w:val="uk-UA"/>
        </w:rPr>
        <w:t xml:space="preserve"> Рогу не зареєстровані, відповідно до підпункту 1 пункту 13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</w:t>
      </w:r>
      <w:r w:rsidRPr="005A05DD">
        <w:rPr>
          <w:bCs/>
          <w:shd w:val="clear" w:color="auto" w:fill="FFFFFF"/>
          <w:lang w:val="uk-UA"/>
        </w:rPr>
        <w:t>країнської республіканської ради професійних спілок</w:t>
      </w:r>
      <w:r w:rsidRPr="005A05DD">
        <w:rPr>
          <w:lang w:val="uk-UA"/>
        </w:rPr>
        <w:t xml:space="preserve"> від 11 грудня 1984 року № 470 (зі змінами і доповненнями),  потребуючими поліпшення житлових умов визнаються громадяни, які забезпечені жилою площею нижче за рівень, що визначається виконавчими комітетами обласних, Київської і Севастопольської міських Рад народних  депутатів  разом  з радами профспілок. </w:t>
      </w:r>
    </w:p>
    <w:p w:rsidR="00175AC8" w:rsidRDefault="00EC1E68" w:rsidP="00EC1E68">
      <w:pPr>
        <w:pStyle w:val="aa"/>
        <w:spacing w:after="0"/>
        <w:ind w:left="462" w:firstLine="680"/>
        <w:jc w:val="both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r w:rsidRPr="005A05D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 xml:space="preserve">Відповідно до п.15 </w:t>
      </w:r>
      <w:r w:rsidRPr="005A05DD">
        <w:rPr>
          <w:rFonts w:ascii="Times New Roman" w:hAnsi="Times New Roman"/>
          <w:sz w:val="24"/>
          <w:szCs w:val="24"/>
          <w:lang w:val="uk-UA"/>
        </w:rPr>
        <w:t>Правил обліку громадян, які потребують поліпшення житлових умов, і надання їм жилих приміщень в Українській РСР, затверджених Постановою Ради Міністрів Української РСР і У</w:t>
      </w:r>
      <w:r w:rsidRPr="005A05DD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5A05DD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 </w:t>
      </w:r>
      <w:r w:rsidRPr="005A05DD"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на квартирний облік беруться потребуючі поліпшення житлових умов громадяни, які постійно проживають, а також мають реєстрацію місця проживання у даному населеному пункті.</w:t>
      </w:r>
    </w:p>
    <w:p w:rsidR="00175AC8" w:rsidRDefault="00175AC8">
      <w:pPr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br w:type="page"/>
      </w:r>
    </w:p>
    <w:p w:rsidR="00175AC8" w:rsidRDefault="00175AC8" w:rsidP="00175AC8">
      <w:pPr>
        <w:pStyle w:val="aa"/>
        <w:spacing w:after="0"/>
        <w:ind w:left="0"/>
        <w:jc w:val="center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</w:p>
    <w:p w:rsidR="00EC1E68" w:rsidRDefault="00175AC8" w:rsidP="00175AC8">
      <w:pPr>
        <w:pStyle w:val="aa"/>
        <w:spacing w:after="0"/>
        <w:ind w:left="0"/>
        <w:jc w:val="center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shd w:val="clear" w:color="auto" w:fill="FFFFFF"/>
          <w:lang w:val="uk-UA"/>
        </w:rPr>
        <w:t>2</w:t>
      </w:r>
    </w:p>
    <w:p w:rsidR="00175AC8" w:rsidRPr="005A05DD" w:rsidRDefault="00175AC8" w:rsidP="00175AC8">
      <w:pPr>
        <w:pStyle w:val="aa"/>
        <w:spacing w:after="0"/>
        <w:ind w:left="462" w:firstLine="680"/>
        <w:jc w:val="center"/>
        <w:rPr>
          <w:rFonts w:ascii="Times New Roman" w:hAnsi="Times New Roman"/>
          <w:sz w:val="24"/>
          <w:szCs w:val="24"/>
          <w:shd w:val="clear" w:color="auto" w:fill="FFFFFF"/>
          <w:lang w:val="uk-UA"/>
        </w:rPr>
      </w:pPr>
    </w:p>
    <w:p w:rsidR="00EC1E68" w:rsidRPr="005A05DD" w:rsidRDefault="00EC1E68" w:rsidP="00EC1E68">
      <w:pPr>
        <w:pStyle w:val="aa"/>
        <w:spacing w:after="0"/>
        <w:ind w:left="462" w:firstLine="680"/>
        <w:jc w:val="both"/>
        <w:rPr>
          <w:rFonts w:ascii="Times New Roman" w:hAnsi="Times New Roman"/>
          <w:sz w:val="24"/>
          <w:szCs w:val="24"/>
          <w:lang w:val="uk-UA"/>
        </w:rPr>
      </w:pPr>
      <w:r w:rsidRPr="005A05DD">
        <w:rPr>
          <w:rFonts w:ascii="Times New Roman" w:hAnsi="Times New Roman"/>
          <w:sz w:val="24"/>
          <w:szCs w:val="24"/>
          <w:lang w:val="uk-UA"/>
        </w:rPr>
        <w:t>Пунктом 1 Постанови виконкому Дніпропетровської обласної ради народних депутатів і президії обласної ради профспілки від 24.05.1990 № 199 «Про визначення рівня забезпеченості житловою площею для визнання потреби в поліпшенні житлових умов і встановлення тривалості проживання в населених пунктах області, необхідних для взяття на квартирний облік» затверджено рівень забезпечення жилою площею для визнання потреби в поліпшенні житлових умов в розмірі 6,7 м</w:t>
      </w:r>
      <w:r w:rsidRPr="005A05DD">
        <w:rPr>
          <w:rFonts w:ascii="Times New Roman" w:hAnsi="Times New Roman"/>
          <w:sz w:val="24"/>
          <w:szCs w:val="24"/>
          <w:vertAlign w:val="superscript"/>
          <w:lang w:val="uk-UA"/>
        </w:rPr>
        <w:t>2</w:t>
      </w:r>
      <w:r w:rsidRPr="005A05DD">
        <w:rPr>
          <w:rFonts w:ascii="Times New Roman" w:hAnsi="Times New Roman"/>
          <w:sz w:val="24"/>
          <w:szCs w:val="24"/>
          <w:lang w:val="uk-UA"/>
        </w:rPr>
        <w:t xml:space="preserve"> на кожного члена сім’ї. </w:t>
      </w:r>
    </w:p>
    <w:p w:rsidR="00EC1E68" w:rsidRPr="005A05DD" w:rsidRDefault="00EC1E68" w:rsidP="00EC1E68">
      <w:pPr>
        <w:tabs>
          <w:tab w:val="left" w:pos="993"/>
        </w:tabs>
        <w:ind w:left="462" w:firstLine="709"/>
        <w:jc w:val="both"/>
        <w:rPr>
          <w:sz w:val="24"/>
        </w:rPr>
      </w:pPr>
      <w:r w:rsidRPr="005A05DD">
        <w:rPr>
          <w:sz w:val="24"/>
        </w:rPr>
        <w:t xml:space="preserve">За відомостями, що містяться у Реєстрі Криворізької міської територіальної громади наявна інформація, що за </w:t>
      </w:r>
      <w:proofErr w:type="spellStart"/>
      <w:r w:rsidRPr="005A05DD">
        <w:rPr>
          <w:sz w:val="24"/>
        </w:rPr>
        <w:t>адресою</w:t>
      </w:r>
      <w:proofErr w:type="spellEnd"/>
      <w:r w:rsidRPr="005A05DD">
        <w:rPr>
          <w:sz w:val="24"/>
        </w:rPr>
        <w:t xml:space="preserve">: Україна, Дніпропетровська область, Криворізький район, м. Кривий Ріг, вул. ***, буд. *** </w:t>
      </w:r>
      <w:proofErr w:type="spellStart"/>
      <w:r w:rsidRPr="005A05DD">
        <w:rPr>
          <w:sz w:val="24"/>
        </w:rPr>
        <w:t>кв</w:t>
      </w:r>
      <w:proofErr w:type="spellEnd"/>
      <w:r w:rsidRPr="005A05DD">
        <w:rPr>
          <w:sz w:val="24"/>
        </w:rPr>
        <w:t xml:space="preserve">. *** зареєстровано  3 особи. </w:t>
      </w:r>
    </w:p>
    <w:p w:rsidR="00EC1E68" w:rsidRPr="005A05DD" w:rsidRDefault="00EC1E68" w:rsidP="00EC1E68">
      <w:pPr>
        <w:ind w:left="462" w:firstLine="709"/>
        <w:jc w:val="both"/>
        <w:rPr>
          <w:sz w:val="24"/>
        </w:rPr>
      </w:pPr>
      <w:r w:rsidRPr="005A05DD">
        <w:rPr>
          <w:sz w:val="24"/>
        </w:rPr>
        <w:t>*** забезпечений достатнім рівнем жилої площі для проживання – 9,23 м</w:t>
      </w:r>
      <w:r w:rsidRPr="005A05DD">
        <w:rPr>
          <w:sz w:val="24"/>
          <w:vertAlign w:val="superscript"/>
        </w:rPr>
        <w:t>2</w:t>
      </w:r>
      <w:r w:rsidRPr="005A05DD">
        <w:rPr>
          <w:sz w:val="24"/>
        </w:rPr>
        <w:t>.</w:t>
      </w:r>
    </w:p>
    <w:p w:rsidR="00EC1E68" w:rsidRPr="005A05DD" w:rsidRDefault="00EC1E68" w:rsidP="00EC1E68">
      <w:pPr>
        <w:pStyle w:val="a9"/>
        <w:ind w:left="364"/>
        <w:jc w:val="both"/>
        <w:rPr>
          <w:lang w:val="uk-UA"/>
        </w:rPr>
      </w:pPr>
    </w:p>
    <w:p w:rsidR="00EC1E68" w:rsidRPr="005A05DD" w:rsidRDefault="00EC1E68" w:rsidP="00EC1E68">
      <w:pPr>
        <w:pStyle w:val="a9"/>
        <w:numPr>
          <w:ilvl w:val="0"/>
          <w:numId w:val="6"/>
        </w:numPr>
        <w:autoSpaceDN w:val="0"/>
        <w:ind w:left="420"/>
        <w:jc w:val="both"/>
        <w:rPr>
          <w:lang w:val="uk-UA"/>
        </w:rPr>
      </w:pPr>
      <w:r w:rsidRPr="005A05DD">
        <w:rPr>
          <w:lang w:val="uk-UA"/>
        </w:rPr>
        <w:t xml:space="preserve">Рішення  може бути оскаржене до окружного адміністративного суду в порядку та у строки, встановлені статтями 118,122,160,161 Кодексу адміністративного судочинства України з урахуванням </w:t>
      </w:r>
      <w:proofErr w:type="spellStart"/>
      <w:r w:rsidRPr="005A05DD">
        <w:rPr>
          <w:lang w:val="uk-UA"/>
        </w:rPr>
        <w:t>ст.ст</w:t>
      </w:r>
      <w:proofErr w:type="spellEnd"/>
      <w:r w:rsidRPr="005A05DD">
        <w:rPr>
          <w:lang w:val="uk-UA"/>
        </w:rPr>
        <w:t xml:space="preserve">. 79-80 Закону України «Про адміністративну процедуру». Відповідно до ст.ст.79,83 Закону України «Про адміністративну процедуру» суб’єкт розгляду скарги виконкомом районної у місті ради не створювався. </w:t>
      </w:r>
    </w:p>
    <w:p w:rsidR="00EC1E68" w:rsidRPr="005A05DD" w:rsidRDefault="00EC1E68" w:rsidP="00EC1E68">
      <w:pPr>
        <w:ind w:left="406" w:firstLine="708"/>
        <w:jc w:val="both"/>
        <w:rPr>
          <w:sz w:val="24"/>
        </w:rPr>
      </w:pPr>
      <w:r w:rsidRPr="005A05DD">
        <w:rPr>
          <w:sz w:val="24"/>
        </w:rPr>
        <w:t>У зв’язку з відсутністю у виконкомі районної у місті ради суб’єкта розгляду скарги, дія рішення, в порядку передбаченому частиною 4 статтею 83 Закону України «Про адміністративну процедуру», не зупиняється. Дія рішення може бути зупинена в судовому порядку за ухвалою суду.</w:t>
      </w:r>
    </w:p>
    <w:p w:rsidR="00EC1E68" w:rsidRPr="005A05DD" w:rsidRDefault="00EC1E68" w:rsidP="00EC1E68">
      <w:pPr>
        <w:overflowPunct w:val="0"/>
        <w:autoSpaceDE w:val="0"/>
        <w:autoSpaceDN w:val="0"/>
        <w:adjustRightInd w:val="0"/>
        <w:ind w:left="406"/>
        <w:jc w:val="both"/>
        <w:rPr>
          <w:sz w:val="24"/>
        </w:rPr>
      </w:pPr>
    </w:p>
    <w:p w:rsidR="00EC1E68" w:rsidRPr="005A05DD" w:rsidRDefault="00EC1E68" w:rsidP="00EC1E68">
      <w:pPr>
        <w:pStyle w:val="a9"/>
        <w:numPr>
          <w:ilvl w:val="0"/>
          <w:numId w:val="6"/>
        </w:numPr>
        <w:autoSpaceDN w:val="0"/>
        <w:ind w:left="420"/>
        <w:jc w:val="both"/>
        <w:rPr>
          <w:lang w:val="uk-UA"/>
        </w:rPr>
      </w:pPr>
      <w:r w:rsidRPr="005A05DD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EC1E68" w:rsidRPr="005A05DD" w:rsidRDefault="00EC1E68" w:rsidP="00EC1E68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EC1E68" w:rsidRPr="005A05DD" w:rsidRDefault="00EC1E68" w:rsidP="00EC1E68">
      <w:pPr>
        <w:overflowPunct w:val="0"/>
        <w:autoSpaceDE w:val="0"/>
        <w:autoSpaceDN w:val="0"/>
        <w:adjustRightInd w:val="0"/>
        <w:ind w:left="336"/>
        <w:jc w:val="both"/>
        <w:rPr>
          <w:sz w:val="24"/>
        </w:rPr>
      </w:pPr>
    </w:p>
    <w:p w:rsidR="00EC1E68" w:rsidRPr="005A05DD" w:rsidRDefault="00EC1E68" w:rsidP="00EC1E68">
      <w:pPr>
        <w:jc w:val="both"/>
        <w:rPr>
          <w:b/>
          <w:i/>
          <w:sz w:val="24"/>
        </w:rPr>
      </w:pPr>
      <w:r w:rsidRPr="005A05DD">
        <w:rPr>
          <w:b/>
          <w:i/>
          <w:sz w:val="24"/>
        </w:rPr>
        <w:t>Голова районної у місті ради</w:t>
      </w:r>
      <w:r w:rsidRPr="005A05DD">
        <w:rPr>
          <w:b/>
          <w:i/>
          <w:sz w:val="24"/>
        </w:rPr>
        <w:tab/>
      </w:r>
      <w:r w:rsidRPr="005A05DD">
        <w:rPr>
          <w:b/>
          <w:i/>
          <w:sz w:val="24"/>
        </w:rPr>
        <w:tab/>
      </w:r>
      <w:r w:rsidRPr="005A05DD">
        <w:rPr>
          <w:b/>
          <w:i/>
          <w:sz w:val="24"/>
        </w:rPr>
        <w:tab/>
      </w:r>
      <w:r w:rsidRPr="005A05DD">
        <w:rPr>
          <w:b/>
          <w:i/>
          <w:sz w:val="24"/>
        </w:rPr>
        <w:tab/>
      </w:r>
      <w:r w:rsidRPr="005A05DD">
        <w:rPr>
          <w:b/>
          <w:i/>
          <w:sz w:val="24"/>
        </w:rPr>
        <w:tab/>
      </w:r>
      <w:r w:rsidRPr="005A05DD">
        <w:rPr>
          <w:b/>
          <w:i/>
          <w:sz w:val="24"/>
        </w:rPr>
        <w:tab/>
        <w:t>Сергій КУШНІР</w:t>
      </w:r>
    </w:p>
    <w:p w:rsidR="006C7938" w:rsidRPr="005A05DD" w:rsidRDefault="006C7938" w:rsidP="00716450">
      <w:pPr>
        <w:rPr>
          <w:b/>
          <w:spacing w:val="100"/>
          <w:sz w:val="24"/>
        </w:rPr>
      </w:pPr>
    </w:p>
    <w:p w:rsidR="006C7938" w:rsidRPr="005A05DD" w:rsidRDefault="006C7938">
      <w:pPr>
        <w:rPr>
          <w:b/>
          <w:spacing w:val="100"/>
          <w:sz w:val="24"/>
        </w:rPr>
      </w:pPr>
    </w:p>
    <w:sectPr w:rsidR="006C7938" w:rsidRPr="005A05DD" w:rsidSect="00901484">
      <w:headerReference w:type="even" r:id="rId9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6131" w:rsidRDefault="00856131">
      <w:r>
        <w:separator/>
      </w:r>
    </w:p>
  </w:endnote>
  <w:endnote w:type="continuationSeparator" w:id="0">
    <w:p w:rsidR="00856131" w:rsidRDefault="00856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6131" w:rsidRDefault="00856131">
      <w:r>
        <w:separator/>
      </w:r>
    </w:p>
  </w:footnote>
  <w:footnote w:type="continuationSeparator" w:id="0">
    <w:p w:rsidR="00856131" w:rsidRDefault="00856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4399E"/>
    <w:multiLevelType w:val="hybridMultilevel"/>
    <w:tmpl w:val="C0B46AF2"/>
    <w:lvl w:ilvl="0" w:tplc="5EC8874A">
      <w:start w:val="2"/>
      <w:numFmt w:val="decimal"/>
      <w:lvlText w:val="%1."/>
      <w:lvlJc w:val="left"/>
      <w:pPr>
        <w:ind w:left="780" w:hanging="360"/>
      </w:pPr>
    </w:lvl>
    <w:lvl w:ilvl="1" w:tplc="04220019">
      <w:start w:val="1"/>
      <w:numFmt w:val="lowerLetter"/>
      <w:lvlText w:val="%2."/>
      <w:lvlJc w:val="left"/>
      <w:pPr>
        <w:ind w:left="1500" w:hanging="360"/>
      </w:pPr>
    </w:lvl>
    <w:lvl w:ilvl="2" w:tplc="0422001B">
      <w:start w:val="1"/>
      <w:numFmt w:val="lowerRoman"/>
      <w:lvlText w:val="%3."/>
      <w:lvlJc w:val="right"/>
      <w:pPr>
        <w:ind w:left="2220" w:hanging="180"/>
      </w:pPr>
    </w:lvl>
    <w:lvl w:ilvl="3" w:tplc="0422000F">
      <w:start w:val="1"/>
      <w:numFmt w:val="decimal"/>
      <w:lvlText w:val="%4."/>
      <w:lvlJc w:val="left"/>
      <w:pPr>
        <w:ind w:left="2940" w:hanging="360"/>
      </w:pPr>
    </w:lvl>
    <w:lvl w:ilvl="4" w:tplc="04220019">
      <w:start w:val="1"/>
      <w:numFmt w:val="lowerLetter"/>
      <w:lvlText w:val="%5."/>
      <w:lvlJc w:val="left"/>
      <w:pPr>
        <w:ind w:left="3660" w:hanging="360"/>
      </w:pPr>
    </w:lvl>
    <w:lvl w:ilvl="5" w:tplc="0422001B">
      <w:start w:val="1"/>
      <w:numFmt w:val="lowerRoman"/>
      <w:lvlText w:val="%6."/>
      <w:lvlJc w:val="right"/>
      <w:pPr>
        <w:ind w:left="4380" w:hanging="180"/>
      </w:pPr>
    </w:lvl>
    <w:lvl w:ilvl="6" w:tplc="0422000F">
      <w:start w:val="1"/>
      <w:numFmt w:val="decimal"/>
      <w:lvlText w:val="%7."/>
      <w:lvlJc w:val="left"/>
      <w:pPr>
        <w:ind w:left="5100" w:hanging="360"/>
      </w:pPr>
    </w:lvl>
    <w:lvl w:ilvl="7" w:tplc="04220019">
      <w:start w:val="1"/>
      <w:numFmt w:val="lowerLetter"/>
      <w:lvlText w:val="%8."/>
      <w:lvlJc w:val="left"/>
      <w:pPr>
        <w:ind w:left="5820" w:hanging="360"/>
      </w:pPr>
    </w:lvl>
    <w:lvl w:ilvl="8" w:tplc="0422001B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 w15:restartNumberingAfterBreak="0">
    <w:nsid w:val="6FF14B85"/>
    <w:multiLevelType w:val="hybridMultilevel"/>
    <w:tmpl w:val="FB5EF0BE"/>
    <w:lvl w:ilvl="0" w:tplc="20A6D7D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75AC8"/>
    <w:rsid w:val="0018202B"/>
    <w:rsid w:val="001948C3"/>
    <w:rsid w:val="00196B29"/>
    <w:rsid w:val="001A68EE"/>
    <w:rsid w:val="001D342F"/>
    <w:rsid w:val="001D5C05"/>
    <w:rsid w:val="002047C0"/>
    <w:rsid w:val="002247F9"/>
    <w:rsid w:val="00265340"/>
    <w:rsid w:val="002C42BC"/>
    <w:rsid w:val="002F07C2"/>
    <w:rsid w:val="003002C5"/>
    <w:rsid w:val="00315C10"/>
    <w:rsid w:val="0032670D"/>
    <w:rsid w:val="00347757"/>
    <w:rsid w:val="00365EFF"/>
    <w:rsid w:val="0038158C"/>
    <w:rsid w:val="003F7ED5"/>
    <w:rsid w:val="00406F5D"/>
    <w:rsid w:val="00437D7D"/>
    <w:rsid w:val="004457E5"/>
    <w:rsid w:val="00457E5D"/>
    <w:rsid w:val="004A5ABA"/>
    <w:rsid w:val="00507CA3"/>
    <w:rsid w:val="00522F42"/>
    <w:rsid w:val="005328CF"/>
    <w:rsid w:val="00533449"/>
    <w:rsid w:val="00592F93"/>
    <w:rsid w:val="005A05DD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47FB8"/>
    <w:rsid w:val="00774F49"/>
    <w:rsid w:val="00795653"/>
    <w:rsid w:val="007B1F2F"/>
    <w:rsid w:val="007B5699"/>
    <w:rsid w:val="008276B2"/>
    <w:rsid w:val="00856131"/>
    <w:rsid w:val="00867E97"/>
    <w:rsid w:val="008878D2"/>
    <w:rsid w:val="008E3A0C"/>
    <w:rsid w:val="00901484"/>
    <w:rsid w:val="00966FDC"/>
    <w:rsid w:val="00974A6C"/>
    <w:rsid w:val="0097632C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B556F"/>
    <w:rsid w:val="00BD7095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C1E68"/>
    <w:rsid w:val="00EF4BF3"/>
    <w:rsid w:val="00F071C4"/>
    <w:rsid w:val="00F142FC"/>
    <w:rsid w:val="00F268CF"/>
    <w:rsid w:val="00F36940"/>
    <w:rsid w:val="00F3767E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6CA1D049"/>
  <w15:chartTrackingRefBased/>
  <w15:docId w15:val="{239A33C6-57CF-4E54-857E-9D6C30BE4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name w:val=" Знак Знак Знак Знак Знак Знак"/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qFormat/>
    <w:rsid w:val="006C7938"/>
    <w:pPr>
      <w:ind w:left="720"/>
      <w:contextualSpacing/>
    </w:pPr>
    <w:rPr>
      <w:sz w:val="24"/>
      <w:lang w:val="ru-RU"/>
    </w:rPr>
  </w:style>
  <w:style w:type="paragraph" w:styleId="HTML">
    <w:name w:val="HTML Preformatted"/>
    <w:basedOn w:val="a"/>
    <w:link w:val="HTML0"/>
    <w:uiPriority w:val="99"/>
    <w:unhideWhenUsed/>
    <w:rsid w:val="00EC1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EC1E68"/>
    <w:rPr>
      <w:rFonts w:ascii="Courier New" w:hAnsi="Courier New" w:cs="Courier New"/>
      <w:lang w:val="ru-RU" w:eastAsia="ru-RU"/>
    </w:rPr>
  </w:style>
  <w:style w:type="paragraph" w:styleId="aa">
    <w:name w:val="Body Text Indent"/>
    <w:basedOn w:val="a"/>
    <w:link w:val="ab"/>
    <w:uiPriority w:val="99"/>
    <w:unhideWhenUsed/>
    <w:rsid w:val="00EC1E6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20"/>
      <w:szCs w:val="20"/>
      <w:lang w:val="en-US"/>
    </w:rPr>
  </w:style>
  <w:style w:type="character" w:customStyle="1" w:styleId="ab">
    <w:name w:val="Основний текст з відступом Знак"/>
    <w:link w:val="aa"/>
    <w:uiPriority w:val="99"/>
    <w:rsid w:val="00EC1E68"/>
    <w:rPr>
      <w:rFonts w:ascii="MS Sans Serif" w:hAnsi="MS Sans Serif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5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4163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Vikonkom</cp:lastModifiedBy>
  <cp:revision>2</cp:revision>
  <cp:lastPrinted>2024-09-18T12:03:00Z</cp:lastPrinted>
  <dcterms:created xsi:type="dcterms:W3CDTF">2026-09-01T09:30:00Z</dcterms:created>
  <dcterms:modified xsi:type="dcterms:W3CDTF">2026-09-01T09:30:00Z</dcterms:modified>
</cp:coreProperties>
</file>