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54pt" o:ole="">
            <v:imagedata r:id="rId7" o:title=""/>
          </v:shape>
          <o:OLEObject Type="Embed" ProgID="Word.Picture.6" ShapeID="_x0000_i1025" DrawAspect="Content" ObjectID="_1833824960"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 xml:space="preserve">І Ш Е Н </w:t>
      </w:r>
      <w:proofErr w:type="spellStart"/>
      <w:r w:rsidR="00A6476B" w:rsidRPr="00406F5D">
        <w:rPr>
          <w:szCs w:val="36"/>
          <w:lang w:val="uk-UA"/>
        </w:rPr>
        <w:t>Н</w:t>
      </w:r>
      <w:proofErr w:type="spellEnd"/>
      <w:r w:rsidR="00A6476B" w:rsidRPr="00406F5D">
        <w:rPr>
          <w:szCs w:val="36"/>
          <w:lang w:val="uk-UA"/>
        </w:rPr>
        <w:t xml:space="preserve">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DD716E" w:rsidRDefault="00BD7095" w:rsidP="00851353">
            <w:pPr>
              <w:rPr>
                <w:u w:val="single"/>
              </w:rPr>
            </w:pPr>
            <w:r w:rsidRPr="00DD716E">
              <w:rPr>
                <w:u w:val="single"/>
              </w:rPr>
              <w:t xml:space="preserve"> </w:t>
            </w:r>
            <w:r w:rsidR="00851353" w:rsidRPr="00DD716E">
              <w:rPr>
                <w:u w:val="single"/>
              </w:rPr>
              <w:t>24.02.2026</w:t>
            </w:r>
          </w:p>
        </w:tc>
        <w:tc>
          <w:tcPr>
            <w:tcW w:w="3190" w:type="dxa"/>
            <w:shd w:val="clear" w:color="auto" w:fill="auto"/>
          </w:tcPr>
          <w:p w:rsidR="00774F49" w:rsidRPr="00795653" w:rsidRDefault="00A21197" w:rsidP="00795653">
            <w:pPr>
              <w:jc w:val="center"/>
              <w:rPr>
                <w:b/>
                <w:spacing w:val="100"/>
                <w:sz w:val="20"/>
              </w:rPr>
            </w:pPr>
            <w:r w:rsidRPr="00406F5D">
              <w:t xml:space="preserve">   </w:t>
            </w:r>
            <w:proofErr w:type="spellStart"/>
            <w:r w:rsidR="00774F49" w:rsidRPr="00406F5D">
              <w:t>м.Кривий</w:t>
            </w:r>
            <w:proofErr w:type="spellEnd"/>
            <w:r w:rsidR="00774F49" w:rsidRPr="00406F5D">
              <w:t xml:space="preserve"> Ріг                               </w:t>
            </w:r>
          </w:p>
        </w:tc>
        <w:tc>
          <w:tcPr>
            <w:tcW w:w="3190" w:type="dxa"/>
            <w:shd w:val="clear" w:color="auto" w:fill="auto"/>
          </w:tcPr>
          <w:p w:rsidR="00774F49" w:rsidRPr="00406F5D" w:rsidRDefault="008E3A0C" w:rsidP="00851353">
            <w:pPr>
              <w:jc w:val="center"/>
            </w:pPr>
            <w:r w:rsidRPr="00406F5D">
              <w:t xml:space="preserve"> </w:t>
            </w:r>
            <w:r w:rsidR="007B5699" w:rsidRPr="00406F5D">
              <w:t xml:space="preserve">    №</w:t>
            </w:r>
            <w:r w:rsidR="00D55080" w:rsidRPr="00406F5D">
              <w:t xml:space="preserve"> </w:t>
            </w:r>
            <w:r w:rsidR="00851353" w:rsidRPr="00DD716E">
              <w:rPr>
                <w:u w:val="single"/>
              </w:rPr>
              <w:t>126</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716450" w:rsidRDefault="0097632C" w:rsidP="00716450">
      <w:r w:rsidRPr="00406F5D">
        <w:rPr>
          <w:szCs w:val="28"/>
        </w:rPr>
        <w:t>┌</w:t>
      </w:r>
      <w:r w:rsidRPr="00406F5D">
        <w:t xml:space="preserve">                                                       ┐</w:t>
      </w:r>
    </w:p>
    <w:p w:rsidR="006C7938" w:rsidRPr="006C7938" w:rsidRDefault="001D342F" w:rsidP="00716450">
      <w:pPr>
        <w:rPr>
          <w:b/>
          <w:spacing w:val="100"/>
          <w:sz w:val="24"/>
        </w:rPr>
      </w:pPr>
      <w:r>
        <w:rPr>
          <w:b/>
          <w:i/>
          <w:sz w:val="24"/>
        </w:rPr>
        <w:t xml:space="preserve"> </w:t>
      </w:r>
    </w:p>
    <w:p w:rsidR="00380421" w:rsidRDefault="00380421" w:rsidP="00380421">
      <w:pPr>
        <w:rPr>
          <w:rStyle w:val="6"/>
          <w:iCs w:val="0"/>
        </w:rPr>
      </w:pPr>
      <w:r w:rsidRPr="00D82D17">
        <w:rPr>
          <w:b/>
          <w:i/>
          <w:sz w:val="24"/>
        </w:rPr>
        <w:t>П</w:t>
      </w:r>
      <w:r w:rsidRPr="00D82D17">
        <w:rPr>
          <w:rStyle w:val="6"/>
          <w:iCs w:val="0"/>
        </w:rPr>
        <w:t xml:space="preserve">ро </w:t>
      </w:r>
      <w:r>
        <w:rPr>
          <w:rStyle w:val="6"/>
          <w:iCs w:val="0"/>
        </w:rPr>
        <w:t>затвердження рішення Комісії</w:t>
      </w:r>
      <w:r w:rsidRPr="00D82D17">
        <w:rPr>
          <w:rStyle w:val="6"/>
          <w:iCs w:val="0"/>
        </w:rPr>
        <w:t xml:space="preserve"> </w:t>
      </w:r>
    </w:p>
    <w:p w:rsidR="00380421" w:rsidRDefault="00380421" w:rsidP="00380421">
      <w:pPr>
        <w:rPr>
          <w:rStyle w:val="6"/>
          <w:iCs w:val="0"/>
        </w:rPr>
      </w:pPr>
      <w:r w:rsidRPr="00D82D17">
        <w:rPr>
          <w:rStyle w:val="6"/>
          <w:iCs w:val="0"/>
        </w:rPr>
        <w:t>з</w:t>
      </w:r>
      <w:r>
        <w:rPr>
          <w:rStyle w:val="6"/>
          <w:iCs w:val="0"/>
        </w:rPr>
        <w:t xml:space="preserve"> </w:t>
      </w:r>
      <w:r w:rsidRPr="00D82D17">
        <w:rPr>
          <w:rStyle w:val="6"/>
          <w:iCs w:val="0"/>
        </w:rPr>
        <w:t xml:space="preserve"> розгляду питань надання </w:t>
      </w:r>
      <w:r>
        <w:rPr>
          <w:rStyle w:val="6"/>
          <w:iCs w:val="0"/>
        </w:rPr>
        <w:t>к</w:t>
      </w:r>
      <w:r w:rsidRPr="00D82D17">
        <w:rPr>
          <w:rStyle w:val="6"/>
          <w:iCs w:val="0"/>
        </w:rPr>
        <w:t>омпенсації</w:t>
      </w:r>
      <w:r>
        <w:rPr>
          <w:rStyle w:val="6"/>
          <w:iCs w:val="0"/>
        </w:rPr>
        <w:t xml:space="preserve"> </w:t>
      </w:r>
    </w:p>
    <w:p w:rsidR="00380421" w:rsidRDefault="00380421" w:rsidP="00380421">
      <w:pPr>
        <w:rPr>
          <w:rStyle w:val="6"/>
          <w:iCs w:val="0"/>
        </w:rPr>
      </w:pPr>
      <w:r w:rsidRPr="00D82D17">
        <w:rPr>
          <w:rStyle w:val="6"/>
          <w:iCs w:val="0"/>
        </w:rPr>
        <w:t xml:space="preserve">за пошкоджені об’єкти нерухомого </w:t>
      </w:r>
    </w:p>
    <w:p w:rsidR="00380421" w:rsidRDefault="00380421" w:rsidP="00380421">
      <w:pPr>
        <w:rPr>
          <w:rStyle w:val="6"/>
          <w:iCs w:val="0"/>
        </w:rPr>
      </w:pPr>
      <w:r w:rsidRPr="00D82D17">
        <w:rPr>
          <w:rStyle w:val="6"/>
          <w:iCs w:val="0"/>
        </w:rPr>
        <w:t xml:space="preserve">майна внаслідок бойових дій, терористичних </w:t>
      </w:r>
    </w:p>
    <w:p w:rsidR="00380421" w:rsidRDefault="00380421" w:rsidP="00380421">
      <w:pPr>
        <w:rPr>
          <w:rStyle w:val="6"/>
          <w:iCs w:val="0"/>
        </w:rPr>
      </w:pPr>
      <w:r w:rsidRPr="00D82D17">
        <w:rPr>
          <w:rStyle w:val="6"/>
          <w:iCs w:val="0"/>
        </w:rPr>
        <w:t xml:space="preserve">актів, диверсій, спричинених збройною </w:t>
      </w:r>
    </w:p>
    <w:p w:rsidR="00380421" w:rsidRDefault="00380421" w:rsidP="00380421">
      <w:pPr>
        <w:rPr>
          <w:rStyle w:val="6"/>
          <w:iCs w:val="0"/>
        </w:rPr>
      </w:pPr>
      <w:r w:rsidRPr="00D82D17">
        <w:rPr>
          <w:rStyle w:val="6"/>
          <w:iCs w:val="0"/>
        </w:rPr>
        <w:t>агресією Російської</w:t>
      </w:r>
      <w:r>
        <w:rPr>
          <w:rStyle w:val="6"/>
          <w:iCs w:val="0"/>
        </w:rPr>
        <w:t xml:space="preserve"> </w:t>
      </w:r>
      <w:r w:rsidRPr="00D82D17">
        <w:rPr>
          <w:rStyle w:val="6"/>
          <w:iCs w:val="0"/>
        </w:rPr>
        <w:t>Федерації проти України</w:t>
      </w:r>
      <w:r>
        <w:rPr>
          <w:rStyle w:val="6"/>
          <w:iCs w:val="0"/>
        </w:rPr>
        <w:t xml:space="preserve"> </w:t>
      </w:r>
    </w:p>
    <w:p w:rsidR="00380421" w:rsidRDefault="00380421" w:rsidP="00380421">
      <w:pPr>
        <w:rPr>
          <w:rStyle w:val="6"/>
          <w:iCs w:val="0"/>
        </w:rPr>
      </w:pPr>
      <w:r>
        <w:rPr>
          <w:rStyle w:val="6"/>
          <w:iCs w:val="0"/>
        </w:rPr>
        <w:t>від 17.02.2026 №2-17.02/</w:t>
      </w:r>
      <w:r w:rsidR="00DF221A">
        <w:rPr>
          <w:rStyle w:val="6"/>
          <w:iCs w:val="0"/>
        </w:rPr>
        <w:t>156</w:t>
      </w:r>
      <w:r>
        <w:rPr>
          <w:rStyle w:val="6"/>
          <w:iCs w:val="0"/>
        </w:rPr>
        <w:t xml:space="preserve">  про відмову у </w:t>
      </w:r>
    </w:p>
    <w:p w:rsidR="00380421" w:rsidRDefault="00380421" w:rsidP="00380421">
      <w:pPr>
        <w:rPr>
          <w:rStyle w:val="6"/>
          <w:rFonts w:eastAsia="Calibri"/>
        </w:rPr>
      </w:pPr>
      <w:r>
        <w:rPr>
          <w:rStyle w:val="6"/>
          <w:iCs w:val="0"/>
        </w:rPr>
        <w:t>наданні компенсації на</w:t>
      </w:r>
      <w:r w:rsidRPr="00837027">
        <w:rPr>
          <w:rStyle w:val="6"/>
          <w:rFonts w:eastAsia="Calibri"/>
        </w:rPr>
        <w:t xml:space="preserve"> відновлення</w:t>
      </w:r>
      <w:r>
        <w:rPr>
          <w:rStyle w:val="6"/>
          <w:rFonts w:eastAsia="Calibri"/>
        </w:rPr>
        <w:t xml:space="preserve"> </w:t>
      </w:r>
      <w:r w:rsidRPr="00837027">
        <w:rPr>
          <w:rStyle w:val="6"/>
          <w:rFonts w:eastAsia="Calibri"/>
        </w:rPr>
        <w:t xml:space="preserve">пошкодженого </w:t>
      </w:r>
    </w:p>
    <w:p w:rsidR="00645370" w:rsidRDefault="00380421" w:rsidP="00380421">
      <w:pPr>
        <w:rPr>
          <w:rStyle w:val="6"/>
          <w:rFonts w:eastAsia="Calibri"/>
        </w:rPr>
      </w:pPr>
      <w:r w:rsidRPr="00837027">
        <w:rPr>
          <w:rStyle w:val="6"/>
          <w:rFonts w:eastAsia="Calibri"/>
        </w:rPr>
        <w:t>об’єкту</w:t>
      </w:r>
      <w:r w:rsidR="00DF221A">
        <w:rPr>
          <w:rStyle w:val="6"/>
          <w:rFonts w:eastAsia="Calibri"/>
        </w:rPr>
        <w:t xml:space="preserve"> </w:t>
      </w:r>
      <w:r w:rsidR="00BE3C07">
        <w:rPr>
          <w:rStyle w:val="6"/>
          <w:rFonts w:eastAsia="Calibri"/>
          <w:lang w:val="ru-RU"/>
        </w:rPr>
        <w:t>***</w:t>
      </w:r>
      <w:r>
        <w:rPr>
          <w:rStyle w:val="6"/>
          <w:rFonts w:eastAsia="Calibri"/>
        </w:rPr>
        <w:t xml:space="preserve"> за заявою</w:t>
      </w:r>
      <w:r w:rsidR="00BE3C07">
        <w:rPr>
          <w:rStyle w:val="6"/>
          <w:rFonts w:eastAsia="Calibri"/>
          <w:lang w:val="ru-RU"/>
        </w:rPr>
        <w:t xml:space="preserve"> </w:t>
      </w:r>
      <w:r>
        <w:rPr>
          <w:rStyle w:val="6"/>
          <w:rFonts w:eastAsia="Calibri"/>
        </w:rPr>
        <w:t>№ЗВ-</w:t>
      </w:r>
      <w:r w:rsidR="00DF221A">
        <w:rPr>
          <w:rStyle w:val="6"/>
          <w:rFonts w:eastAsia="Calibri"/>
        </w:rPr>
        <w:t>08.01.2026</w:t>
      </w:r>
      <w:r>
        <w:rPr>
          <w:rStyle w:val="6"/>
          <w:rFonts w:eastAsia="Calibri"/>
        </w:rPr>
        <w:t>-</w:t>
      </w:r>
      <w:r w:rsidR="00DF221A">
        <w:rPr>
          <w:rStyle w:val="6"/>
          <w:rFonts w:eastAsia="Calibri"/>
        </w:rPr>
        <w:t>298071</w:t>
      </w:r>
    </w:p>
    <w:p w:rsidR="00645370" w:rsidRDefault="00645370" w:rsidP="00380421">
      <w:pPr>
        <w:rPr>
          <w:rStyle w:val="6"/>
          <w:rFonts w:eastAsia="Calibri"/>
        </w:rPr>
      </w:pPr>
    </w:p>
    <w:p w:rsidR="00645370" w:rsidRPr="00327A9C" w:rsidRDefault="00645370" w:rsidP="000F2669">
      <w:pPr>
        <w:ind w:firstLine="708"/>
        <w:jc w:val="both"/>
        <w:rPr>
          <w:rStyle w:val="0pt"/>
          <w:b w:val="0"/>
          <w:bCs w:val="0"/>
          <w:i w:val="0"/>
          <w:iCs w:val="0"/>
          <w:color w:val="auto"/>
          <w:spacing w:val="0"/>
          <w:sz w:val="24"/>
          <w:szCs w:val="24"/>
        </w:rPr>
      </w:pPr>
      <w:r w:rsidRPr="00F0346D">
        <w:rPr>
          <w:sz w:val="24"/>
          <w:lang w:eastAsia="uk-UA" w:bidi="uk-UA"/>
        </w:rPr>
        <w:t xml:space="preserve">Розглянувши подання Комісії </w:t>
      </w:r>
      <w:r w:rsidRPr="00F0346D">
        <w:rPr>
          <w:rStyle w:val="6"/>
          <w:b w:val="0"/>
          <w:i w:val="0"/>
          <w:iCs w:val="0"/>
        </w:rPr>
        <w:t>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Pr>
          <w:sz w:val="24"/>
          <w:lang w:eastAsia="uk-UA" w:bidi="uk-UA"/>
        </w:rPr>
        <w:t xml:space="preserve">  (далі – Комісія) щодо </w:t>
      </w:r>
      <w:r w:rsidRPr="00710A8B">
        <w:rPr>
          <w:sz w:val="24"/>
          <w:lang w:eastAsia="uk-UA" w:bidi="uk-UA"/>
        </w:rPr>
        <w:t>затвердження рішення Комісі</w:t>
      </w:r>
      <w:r>
        <w:rPr>
          <w:sz w:val="24"/>
          <w:lang w:eastAsia="uk-UA" w:bidi="uk-UA"/>
        </w:rPr>
        <w:t>ї</w:t>
      </w:r>
      <w:r w:rsidRPr="00710A8B">
        <w:rPr>
          <w:sz w:val="24"/>
          <w:lang w:eastAsia="uk-UA" w:bidi="uk-UA"/>
        </w:rPr>
        <w:t xml:space="preserve"> від </w:t>
      </w:r>
      <w:r w:rsidR="00630E9A" w:rsidRPr="00630E9A">
        <w:rPr>
          <w:sz w:val="24"/>
          <w:lang w:eastAsia="uk-UA" w:bidi="uk-UA"/>
        </w:rPr>
        <w:t xml:space="preserve">17.02.2026 </w:t>
      </w:r>
      <w:r w:rsidR="000F2669" w:rsidRPr="000F2669">
        <w:rPr>
          <w:sz w:val="24"/>
          <w:lang w:eastAsia="uk-UA" w:bidi="uk-UA"/>
        </w:rPr>
        <w:t xml:space="preserve">№2-17.02/156  про відмову у наданні компенсації на відновлення пошкодженого об’єкту </w:t>
      </w:r>
      <w:r w:rsidR="00BE3C07">
        <w:rPr>
          <w:sz w:val="24"/>
          <w:lang w:eastAsia="uk-UA" w:bidi="uk-UA"/>
        </w:rPr>
        <w:t>***</w:t>
      </w:r>
      <w:r w:rsidR="000F2669" w:rsidRPr="000F2669">
        <w:rPr>
          <w:sz w:val="24"/>
          <w:lang w:eastAsia="uk-UA" w:bidi="uk-UA"/>
        </w:rPr>
        <w:t>за заявою</w:t>
      </w:r>
      <w:r w:rsidR="000F2669">
        <w:rPr>
          <w:sz w:val="24"/>
          <w:lang w:eastAsia="uk-UA" w:bidi="uk-UA"/>
        </w:rPr>
        <w:t xml:space="preserve"> </w:t>
      </w:r>
      <w:r w:rsidR="000F2669" w:rsidRPr="000F2669">
        <w:rPr>
          <w:sz w:val="24"/>
          <w:lang w:eastAsia="uk-UA" w:bidi="uk-UA"/>
        </w:rPr>
        <w:t>№ЗВ-08.01.2026-298071</w:t>
      </w:r>
      <w:r w:rsidRPr="00F0346D">
        <w:rPr>
          <w:bCs/>
          <w:sz w:val="24"/>
          <w:lang w:eastAsia="uk-UA" w:bidi="uk-UA"/>
        </w:rPr>
        <w:t>,</w:t>
      </w:r>
      <w:r>
        <w:rPr>
          <w:bCs/>
          <w:sz w:val="24"/>
          <w:lang w:eastAsia="uk-UA" w:bidi="uk-UA"/>
        </w:rPr>
        <w:t xml:space="preserve"> </w:t>
      </w:r>
      <w:r>
        <w:rPr>
          <w:color w:val="000000"/>
          <w:sz w:val="24"/>
          <w:lang w:eastAsia="uk-UA" w:bidi="uk-UA"/>
        </w:rPr>
        <w:t xml:space="preserve">на виконання </w:t>
      </w:r>
      <w:r>
        <w:rPr>
          <w:sz w:val="24"/>
          <w:lang w:eastAsia="uk-UA" w:bidi="uk-UA"/>
        </w:rPr>
        <w:t xml:space="preserve">п.12 </w:t>
      </w:r>
      <w:r w:rsidRPr="00D82D17">
        <w:rPr>
          <w:sz w:val="24"/>
          <w:lang w:eastAsia="uk-UA" w:bidi="uk-UA"/>
        </w:rPr>
        <w:t xml:space="preserve">Постанови Кабінету Міністрів України </w:t>
      </w:r>
      <w:r>
        <w:rPr>
          <w:sz w:val="24"/>
          <w:lang w:eastAsia="uk-UA" w:bidi="uk-UA"/>
        </w:rPr>
        <w:t>21.04.2023 №381 «Про затвердження Порядку надання компенсації для відновлення окремих категорій об’єктів нерухомого майна, пошкоджених внаслідок бойових дій,</w:t>
      </w:r>
      <w:r w:rsidRPr="00EE2F9E">
        <w:t xml:space="preserve"> </w:t>
      </w:r>
      <w:r w:rsidRPr="00EE2F9E">
        <w:rPr>
          <w:sz w:val="24"/>
          <w:lang w:eastAsia="uk-UA" w:bidi="uk-UA"/>
        </w:rPr>
        <w:t>терористичних актів, диверсій, спричинених збройною агресією Російської Федерації</w:t>
      </w:r>
      <w:r>
        <w:rPr>
          <w:sz w:val="24"/>
          <w:lang w:eastAsia="uk-UA" w:bidi="uk-UA"/>
        </w:rPr>
        <w:t>, з використанням електронної публічної послуги «єВідновлення»,</w:t>
      </w:r>
      <w:r w:rsidRPr="00FD2300">
        <w:rPr>
          <w:color w:val="000000"/>
          <w:sz w:val="24"/>
          <w:lang w:eastAsia="uk-UA" w:bidi="uk-UA"/>
        </w:rPr>
        <w:t xml:space="preserve"> відповідно до рішення виконкому Криворізької міської ради від 17.05.2023 № 592 «Про затвердження Порядку розгляду заяв про надання компенсації для відновлення окремих категорій об’єктів нерухомого майна, пошкоджених унаслідок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рішення виконкому районної у місті ради</w:t>
      </w:r>
      <w:r w:rsidRPr="00FD2300">
        <w:rPr>
          <w:b/>
          <w:i/>
          <w:color w:val="000000"/>
          <w:sz w:val="24"/>
          <w:lang w:eastAsia="uk-UA" w:bidi="uk-UA"/>
        </w:rPr>
        <w:t xml:space="preserve"> </w:t>
      </w:r>
      <w:r w:rsidRPr="00FD2300">
        <w:rPr>
          <w:rStyle w:val="6"/>
          <w:b w:val="0"/>
          <w:i w:val="0"/>
          <w:iCs w:val="0"/>
        </w:rPr>
        <w:t xml:space="preserve">від 23.05.2023 №184 «Про створення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зі змінами, враховуючи протокол </w:t>
      </w:r>
      <w:r w:rsidRPr="00327A9C">
        <w:rPr>
          <w:rStyle w:val="6"/>
          <w:b w:val="0"/>
          <w:i w:val="0"/>
          <w:iCs w:val="0"/>
          <w:color w:val="auto"/>
        </w:rPr>
        <w:t>№</w:t>
      </w:r>
      <w:r w:rsidR="00630E9A" w:rsidRPr="00327A9C">
        <w:rPr>
          <w:rStyle w:val="6"/>
          <w:b w:val="0"/>
          <w:i w:val="0"/>
          <w:iCs w:val="0"/>
          <w:color w:val="auto"/>
        </w:rPr>
        <w:t>2</w:t>
      </w:r>
      <w:r w:rsidRPr="00327A9C">
        <w:rPr>
          <w:rStyle w:val="6"/>
          <w:b w:val="0"/>
          <w:i w:val="0"/>
          <w:iCs w:val="0"/>
          <w:color w:val="auto"/>
        </w:rPr>
        <w:t xml:space="preserve"> засідання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від 1</w:t>
      </w:r>
      <w:r w:rsidR="00630E9A" w:rsidRPr="00327A9C">
        <w:rPr>
          <w:rStyle w:val="6"/>
          <w:b w:val="0"/>
          <w:i w:val="0"/>
          <w:iCs w:val="0"/>
          <w:color w:val="auto"/>
        </w:rPr>
        <w:t>7.02.2026</w:t>
      </w:r>
      <w:r w:rsidRPr="00327A9C">
        <w:rPr>
          <w:rStyle w:val="6"/>
          <w:b w:val="0"/>
          <w:i w:val="0"/>
          <w:iCs w:val="0"/>
          <w:color w:val="auto"/>
        </w:rPr>
        <w:t xml:space="preserve">, керуючись </w:t>
      </w:r>
      <w:r w:rsidRPr="00327A9C">
        <w:rPr>
          <w:sz w:val="24"/>
          <w:lang w:eastAsia="uk-UA" w:bidi="uk-UA"/>
        </w:rPr>
        <w:t xml:space="preserve">рішенням Криворізької міської ради від 31.03.2016 № 381 «Про обсяг і межі повноважень районних у місті рад та їх виконавчих органів», виконком районної у місті ради </w:t>
      </w:r>
      <w:r w:rsidRPr="00327A9C">
        <w:rPr>
          <w:rStyle w:val="0pt"/>
          <w:color w:val="auto"/>
          <w:sz w:val="24"/>
        </w:rPr>
        <w:t>вирішив:</w:t>
      </w:r>
    </w:p>
    <w:p w:rsidR="00645370" w:rsidRPr="00D82D17" w:rsidRDefault="00645370" w:rsidP="00645370">
      <w:pPr>
        <w:jc w:val="both"/>
        <w:rPr>
          <w:sz w:val="24"/>
        </w:rPr>
      </w:pPr>
    </w:p>
    <w:p w:rsidR="00BE3C07" w:rsidRDefault="00645370" w:rsidP="00BE3C07">
      <w:pPr>
        <w:tabs>
          <w:tab w:val="left" w:pos="709"/>
        </w:tabs>
        <w:ind w:firstLine="360"/>
        <w:jc w:val="both"/>
        <w:rPr>
          <w:rStyle w:val="6"/>
          <w:b w:val="0"/>
          <w:i w:val="0"/>
          <w:iCs w:val="0"/>
        </w:rPr>
      </w:pPr>
      <w:r>
        <w:rPr>
          <w:sz w:val="24"/>
          <w:lang w:eastAsia="uk-UA" w:bidi="uk-UA"/>
        </w:rPr>
        <w:t xml:space="preserve">     1.</w:t>
      </w:r>
      <w:r w:rsidRPr="00FD3331">
        <w:rPr>
          <w:sz w:val="24"/>
          <w:lang w:eastAsia="uk-UA" w:bidi="uk-UA"/>
        </w:rPr>
        <w:t xml:space="preserve">Затвердити </w:t>
      </w:r>
      <w:r w:rsidRPr="00FD3331">
        <w:rPr>
          <w:rStyle w:val="6"/>
          <w:b w:val="0"/>
          <w:i w:val="0"/>
          <w:iCs w:val="0"/>
        </w:rPr>
        <w:t>рішення Комісії з розгляду питань надання компенсації за пошкоджені об’єкти нерухомого майна внаслідок бойових дій, терористичних актів, диверсій,</w:t>
      </w:r>
      <w:r w:rsidRPr="00FD3331">
        <w:rPr>
          <w:rStyle w:val="6"/>
          <w:b w:val="0"/>
          <w:bCs w:val="0"/>
          <w:i w:val="0"/>
          <w:iCs w:val="0"/>
        </w:rPr>
        <w:t xml:space="preserve"> </w:t>
      </w:r>
      <w:r w:rsidRPr="00FD3331">
        <w:rPr>
          <w:rStyle w:val="6"/>
          <w:b w:val="0"/>
          <w:i w:val="0"/>
          <w:iCs w:val="0"/>
        </w:rPr>
        <w:t xml:space="preserve">спричинених </w:t>
      </w:r>
      <w:r w:rsidR="000F2669">
        <w:rPr>
          <w:rStyle w:val="6"/>
          <w:b w:val="0"/>
          <w:i w:val="0"/>
          <w:iCs w:val="0"/>
        </w:rPr>
        <w:t xml:space="preserve">   </w:t>
      </w:r>
      <w:r w:rsidRPr="00FD3331">
        <w:rPr>
          <w:rStyle w:val="6"/>
          <w:b w:val="0"/>
          <w:i w:val="0"/>
          <w:iCs w:val="0"/>
        </w:rPr>
        <w:t>збройною</w:t>
      </w:r>
      <w:r w:rsidR="000F2669">
        <w:rPr>
          <w:rStyle w:val="6"/>
          <w:b w:val="0"/>
          <w:i w:val="0"/>
          <w:iCs w:val="0"/>
        </w:rPr>
        <w:t xml:space="preserve">    </w:t>
      </w:r>
      <w:r w:rsidRPr="00FD3331">
        <w:rPr>
          <w:rStyle w:val="6"/>
          <w:b w:val="0"/>
          <w:i w:val="0"/>
          <w:iCs w:val="0"/>
        </w:rPr>
        <w:t xml:space="preserve"> агресією </w:t>
      </w:r>
      <w:r w:rsidR="000F2669">
        <w:rPr>
          <w:rStyle w:val="6"/>
          <w:b w:val="0"/>
          <w:i w:val="0"/>
          <w:iCs w:val="0"/>
        </w:rPr>
        <w:t xml:space="preserve">   </w:t>
      </w:r>
      <w:r w:rsidRPr="00FD3331">
        <w:rPr>
          <w:rStyle w:val="6"/>
          <w:b w:val="0"/>
          <w:i w:val="0"/>
          <w:iCs w:val="0"/>
        </w:rPr>
        <w:t xml:space="preserve">Російської </w:t>
      </w:r>
      <w:r w:rsidR="000F2669">
        <w:rPr>
          <w:rStyle w:val="6"/>
          <w:b w:val="0"/>
          <w:i w:val="0"/>
          <w:iCs w:val="0"/>
        </w:rPr>
        <w:t xml:space="preserve">  </w:t>
      </w:r>
      <w:r w:rsidRPr="00FD3331">
        <w:rPr>
          <w:rStyle w:val="6"/>
          <w:b w:val="0"/>
          <w:i w:val="0"/>
          <w:iCs w:val="0"/>
        </w:rPr>
        <w:t xml:space="preserve">Федерації </w:t>
      </w:r>
      <w:r w:rsidR="000F2669">
        <w:rPr>
          <w:rStyle w:val="6"/>
          <w:b w:val="0"/>
          <w:i w:val="0"/>
          <w:iCs w:val="0"/>
        </w:rPr>
        <w:t xml:space="preserve"> </w:t>
      </w:r>
      <w:r w:rsidRPr="00FD3331">
        <w:rPr>
          <w:rStyle w:val="6"/>
          <w:b w:val="0"/>
          <w:i w:val="0"/>
          <w:iCs w:val="0"/>
        </w:rPr>
        <w:t>проти</w:t>
      </w:r>
      <w:r w:rsidR="000F2669">
        <w:rPr>
          <w:rStyle w:val="6"/>
          <w:b w:val="0"/>
          <w:i w:val="0"/>
          <w:iCs w:val="0"/>
        </w:rPr>
        <w:t xml:space="preserve"> </w:t>
      </w:r>
      <w:r w:rsidRPr="00FD3331">
        <w:rPr>
          <w:rStyle w:val="6"/>
          <w:b w:val="0"/>
          <w:i w:val="0"/>
          <w:iCs w:val="0"/>
        </w:rPr>
        <w:t xml:space="preserve"> України </w:t>
      </w:r>
      <w:r w:rsidR="000F2669">
        <w:rPr>
          <w:rStyle w:val="6"/>
          <w:b w:val="0"/>
          <w:i w:val="0"/>
          <w:iCs w:val="0"/>
        </w:rPr>
        <w:t xml:space="preserve"> </w:t>
      </w:r>
      <w:r w:rsidRPr="00FD3331">
        <w:rPr>
          <w:rStyle w:val="6"/>
          <w:b w:val="0"/>
          <w:i w:val="0"/>
          <w:iCs w:val="0"/>
        </w:rPr>
        <w:t xml:space="preserve">від </w:t>
      </w:r>
      <w:r w:rsidR="000F2669">
        <w:rPr>
          <w:rStyle w:val="6"/>
          <w:b w:val="0"/>
          <w:i w:val="0"/>
          <w:iCs w:val="0"/>
        </w:rPr>
        <w:t xml:space="preserve"> </w:t>
      </w:r>
      <w:r>
        <w:rPr>
          <w:rStyle w:val="6"/>
          <w:b w:val="0"/>
          <w:i w:val="0"/>
          <w:iCs w:val="0"/>
        </w:rPr>
        <w:t>1</w:t>
      </w:r>
      <w:r w:rsidR="00E268B2">
        <w:rPr>
          <w:rStyle w:val="6"/>
          <w:b w:val="0"/>
          <w:i w:val="0"/>
          <w:iCs w:val="0"/>
        </w:rPr>
        <w:t>7</w:t>
      </w:r>
      <w:r>
        <w:rPr>
          <w:rStyle w:val="6"/>
          <w:b w:val="0"/>
          <w:i w:val="0"/>
          <w:iCs w:val="0"/>
        </w:rPr>
        <w:t>.0</w:t>
      </w:r>
      <w:r w:rsidR="00E268B2">
        <w:rPr>
          <w:rStyle w:val="6"/>
          <w:b w:val="0"/>
          <w:i w:val="0"/>
          <w:iCs w:val="0"/>
        </w:rPr>
        <w:t>2</w:t>
      </w:r>
      <w:r>
        <w:rPr>
          <w:rStyle w:val="6"/>
          <w:b w:val="0"/>
          <w:i w:val="0"/>
          <w:iCs w:val="0"/>
        </w:rPr>
        <w:t>.202</w:t>
      </w:r>
      <w:r w:rsidR="00E268B2">
        <w:rPr>
          <w:rStyle w:val="6"/>
          <w:b w:val="0"/>
          <w:i w:val="0"/>
          <w:iCs w:val="0"/>
        </w:rPr>
        <w:t>6</w:t>
      </w:r>
    </w:p>
    <w:p w:rsidR="00BE3C07" w:rsidRDefault="00BE3C07" w:rsidP="00BE3C07">
      <w:pPr>
        <w:tabs>
          <w:tab w:val="left" w:pos="709"/>
        </w:tabs>
        <w:ind w:firstLine="360"/>
        <w:jc w:val="both"/>
        <w:rPr>
          <w:rStyle w:val="6"/>
          <w:b w:val="0"/>
          <w:i w:val="0"/>
          <w:iCs w:val="0"/>
        </w:rPr>
      </w:pPr>
    </w:p>
    <w:p w:rsidR="00BE3C07" w:rsidRDefault="00BE3C07" w:rsidP="00BE3C07">
      <w:pPr>
        <w:tabs>
          <w:tab w:val="left" w:pos="709"/>
        </w:tabs>
        <w:ind w:firstLine="360"/>
        <w:jc w:val="both"/>
        <w:rPr>
          <w:rStyle w:val="6"/>
          <w:b w:val="0"/>
          <w:i w:val="0"/>
          <w:iCs w:val="0"/>
        </w:rPr>
      </w:pPr>
    </w:p>
    <w:p w:rsidR="00BE3C07" w:rsidRPr="00BE3C07" w:rsidRDefault="00BE3C07" w:rsidP="00BE3C07">
      <w:pPr>
        <w:rPr>
          <w:bCs/>
          <w:color w:val="000000"/>
          <w:sz w:val="24"/>
          <w:lang w:eastAsia="uk-UA" w:bidi="uk-UA"/>
        </w:rPr>
      </w:pPr>
    </w:p>
    <w:p w:rsidR="00BE3C07" w:rsidRDefault="00BE3C07" w:rsidP="00BE3C07">
      <w:pPr>
        <w:jc w:val="center"/>
        <w:rPr>
          <w:sz w:val="24"/>
          <w:lang w:eastAsia="uk-UA" w:bidi="uk-UA"/>
        </w:rPr>
      </w:pPr>
      <w:r>
        <w:rPr>
          <w:sz w:val="24"/>
          <w:lang w:eastAsia="uk-UA" w:bidi="uk-UA"/>
        </w:rPr>
        <w:t>2</w:t>
      </w:r>
    </w:p>
    <w:p w:rsidR="00BE3C07" w:rsidRDefault="00BE3C07" w:rsidP="00BE3C07">
      <w:pPr>
        <w:jc w:val="center"/>
        <w:rPr>
          <w:rStyle w:val="6"/>
          <w:b w:val="0"/>
          <w:i w:val="0"/>
          <w:iCs w:val="0"/>
        </w:rPr>
      </w:pPr>
    </w:p>
    <w:p w:rsidR="00645370" w:rsidRPr="00FD3331" w:rsidRDefault="008E3718" w:rsidP="008E3718">
      <w:pPr>
        <w:tabs>
          <w:tab w:val="left" w:pos="709"/>
        </w:tabs>
        <w:jc w:val="both"/>
        <w:rPr>
          <w:sz w:val="24"/>
          <w:lang w:eastAsia="uk-UA" w:bidi="uk-UA"/>
        </w:rPr>
      </w:pPr>
      <w:r w:rsidRPr="008E3718">
        <w:rPr>
          <w:rStyle w:val="6"/>
          <w:b w:val="0"/>
          <w:i w:val="0"/>
          <w:iCs w:val="0"/>
        </w:rPr>
        <w:t xml:space="preserve">№2-17.02/156  про відмову у наданні компенсації на відновлення пошкодженого об’єкту </w:t>
      </w:r>
      <w:r w:rsidR="00BE3C07">
        <w:rPr>
          <w:rStyle w:val="6"/>
          <w:b w:val="0"/>
          <w:i w:val="0"/>
          <w:iCs w:val="0"/>
        </w:rPr>
        <w:t>***</w:t>
      </w:r>
      <w:r w:rsidRPr="008E3718">
        <w:rPr>
          <w:rStyle w:val="6"/>
          <w:b w:val="0"/>
          <w:i w:val="0"/>
          <w:iCs w:val="0"/>
        </w:rPr>
        <w:t>за заявою</w:t>
      </w:r>
      <w:r>
        <w:rPr>
          <w:rStyle w:val="6"/>
          <w:b w:val="0"/>
          <w:i w:val="0"/>
          <w:iCs w:val="0"/>
        </w:rPr>
        <w:t xml:space="preserve"> </w:t>
      </w:r>
      <w:r w:rsidRPr="008E3718">
        <w:rPr>
          <w:rStyle w:val="6"/>
          <w:b w:val="0"/>
          <w:i w:val="0"/>
          <w:iCs w:val="0"/>
        </w:rPr>
        <w:t xml:space="preserve">№ЗВ-08.01.2026-298071 </w:t>
      </w:r>
      <w:r w:rsidR="00645370" w:rsidRPr="00FD3331">
        <w:rPr>
          <w:sz w:val="24"/>
          <w:lang w:eastAsia="uk-UA" w:bidi="uk-UA"/>
        </w:rPr>
        <w:t>(додається).</w:t>
      </w:r>
    </w:p>
    <w:p w:rsidR="00645370" w:rsidRDefault="00645370" w:rsidP="00645370">
      <w:pPr>
        <w:tabs>
          <w:tab w:val="left" w:pos="426"/>
        </w:tabs>
        <w:jc w:val="both"/>
        <w:rPr>
          <w:sz w:val="24"/>
          <w:lang w:eastAsia="uk-UA" w:bidi="uk-UA"/>
        </w:rPr>
      </w:pPr>
      <w:r>
        <w:rPr>
          <w:sz w:val="24"/>
          <w:lang w:eastAsia="uk-UA" w:bidi="uk-UA"/>
        </w:rPr>
        <w:tab/>
        <w:t xml:space="preserve">     2.Унести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трьох робочих днів з дня його прийняття.</w:t>
      </w:r>
    </w:p>
    <w:p w:rsidR="00645370" w:rsidRDefault="00645370" w:rsidP="00645370">
      <w:pPr>
        <w:tabs>
          <w:tab w:val="left" w:pos="426"/>
          <w:tab w:val="left" w:pos="709"/>
        </w:tabs>
        <w:ind w:firstLine="426"/>
        <w:jc w:val="both"/>
        <w:rPr>
          <w:sz w:val="24"/>
          <w:lang w:eastAsia="uk-UA" w:bidi="uk-UA"/>
        </w:rPr>
      </w:pPr>
      <w:r>
        <w:rPr>
          <w:sz w:val="24"/>
          <w:lang w:eastAsia="uk-UA" w:bidi="uk-UA"/>
        </w:rPr>
        <w:t xml:space="preserve">     3.</w:t>
      </w:r>
      <w:r w:rsidRPr="002C4BCA">
        <w:rPr>
          <w:sz w:val="24"/>
          <w:lang w:eastAsia="uk-UA" w:bidi="uk-UA"/>
        </w:rPr>
        <w:t xml:space="preserve">Відповідно </w:t>
      </w:r>
      <w:r>
        <w:rPr>
          <w:sz w:val="24"/>
          <w:lang w:eastAsia="uk-UA" w:bidi="uk-UA"/>
        </w:rPr>
        <w:t xml:space="preserve"> </w:t>
      </w:r>
      <w:r w:rsidRPr="002C4BCA">
        <w:rPr>
          <w:sz w:val="24"/>
          <w:lang w:eastAsia="uk-UA" w:bidi="uk-UA"/>
        </w:rPr>
        <w:t xml:space="preserve">до </w:t>
      </w:r>
      <w:r>
        <w:rPr>
          <w:sz w:val="24"/>
          <w:lang w:eastAsia="uk-UA" w:bidi="uk-UA"/>
        </w:rPr>
        <w:t xml:space="preserve"> </w:t>
      </w:r>
      <w:r w:rsidRPr="002C4BCA">
        <w:rPr>
          <w:sz w:val="24"/>
          <w:lang w:eastAsia="uk-UA" w:bidi="uk-UA"/>
        </w:rPr>
        <w:t xml:space="preserve">статті 74 Закону України </w:t>
      </w:r>
      <w:r>
        <w:rPr>
          <w:sz w:val="24"/>
          <w:lang w:eastAsia="uk-UA" w:bidi="uk-UA"/>
        </w:rPr>
        <w:t xml:space="preserve"> </w:t>
      </w:r>
      <w:r w:rsidRPr="002C4BCA">
        <w:rPr>
          <w:sz w:val="24"/>
          <w:lang w:eastAsia="uk-UA" w:bidi="uk-UA"/>
        </w:rPr>
        <w:t>«Про адміністративну процедуру» рішення</w:t>
      </w:r>
      <w:r>
        <w:rPr>
          <w:sz w:val="24"/>
          <w:lang w:eastAsia="uk-UA" w:bidi="uk-UA"/>
        </w:rPr>
        <w:t xml:space="preserve"> </w:t>
      </w:r>
      <w:r w:rsidRPr="002C4BCA">
        <w:rPr>
          <w:sz w:val="24"/>
          <w:lang w:eastAsia="uk-UA" w:bidi="uk-UA"/>
        </w:rPr>
        <w:t>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645370" w:rsidRPr="00FD3331" w:rsidRDefault="00645370" w:rsidP="00645370">
      <w:pPr>
        <w:tabs>
          <w:tab w:val="left" w:pos="709"/>
        </w:tabs>
        <w:ind w:firstLine="426"/>
        <w:jc w:val="both"/>
        <w:rPr>
          <w:sz w:val="24"/>
          <w:lang w:eastAsia="uk-UA" w:bidi="uk-UA"/>
        </w:rPr>
      </w:pPr>
      <w:r>
        <w:rPr>
          <w:sz w:val="24"/>
          <w:lang w:eastAsia="uk-UA" w:bidi="uk-UA"/>
        </w:rPr>
        <w:t xml:space="preserve">     4.</w:t>
      </w:r>
      <w:r w:rsidRPr="00FD3331">
        <w:rPr>
          <w:sz w:val="24"/>
          <w:lang w:eastAsia="uk-UA" w:bidi="uk-UA"/>
        </w:rPr>
        <w:t xml:space="preserve">Рішення  може бути оскаржене до окружного адміністративного суду в порядку та у строки, встановлені статтями 118,122,160,161 Кодексу адміністративного судочинства України з урахуванням </w:t>
      </w:r>
      <w:proofErr w:type="spellStart"/>
      <w:r w:rsidRPr="00FD3331">
        <w:rPr>
          <w:sz w:val="24"/>
          <w:lang w:eastAsia="uk-UA" w:bidi="uk-UA"/>
        </w:rPr>
        <w:t>ст.ст</w:t>
      </w:r>
      <w:proofErr w:type="spellEnd"/>
      <w:r w:rsidRPr="00FD3331">
        <w:rPr>
          <w:sz w:val="24"/>
          <w:lang w:eastAsia="uk-UA" w:bidi="uk-UA"/>
        </w:rPr>
        <w:t xml:space="preserve">. 79-80 Закону України «Про адміністративну процедуру». Відповідно до ст.ст.79,83 Закону України «Про адміністративну процедуру» суб’єкт розгляду скарги виконкомом районної у місті ради не створювався. </w:t>
      </w:r>
    </w:p>
    <w:p w:rsidR="00645370" w:rsidRDefault="00645370" w:rsidP="00645370">
      <w:pPr>
        <w:ind w:firstLine="708"/>
        <w:jc w:val="both"/>
        <w:rPr>
          <w:sz w:val="24"/>
          <w:lang w:eastAsia="uk-UA" w:bidi="uk-UA"/>
        </w:rPr>
      </w:pPr>
      <w:r>
        <w:rPr>
          <w:sz w:val="24"/>
          <w:lang w:eastAsia="uk-UA" w:bidi="uk-UA"/>
        </w:rPr>
        <w:t>5.</w:t>
      </w:r>
      <w:r w:rsidRPr="00FD3331">
        <w:rPr>
          <w:sz w:val="24"/>
          <w:lang w:eastAsia="uk-UA" w:bidi="uk-UA"/>
        </w:rPr>
        <w:t>У зв’язку з відсутністю у виконкомі районної у місті ради суб’єкта розгляду скарги, дія рішення, в порядку передбаченому частиною 4 статтею 83 Закону України «Про адміністративну процедуру», не зупиняється. Дія рішення може бути зупинена в судовому порядку за ухвалою суду.</w:t>
      </w:r>
    </w:p>
    <w:p w:rsidR="00645370" w:rsidRPr="00D82D17" w:rsidRDefault="00645370" w:rsidP="00B93845">
      <w:pPr>
        <w:tabs>
          <w:tab w:val="left" w:pos="0"/>
          <w:tab w:val="left" w:pos="4211"/>
        </w:tabs>
        <w:jc w:val="both"/>
        <w:rPr>
          <w:sz w:val="24"/>
          <w:lang w:eastAsia="uk-UA" w:bidi="uk-UA"/>
        </w:rPr>
      </w:pPr>
      <w:r>
        <w:rPr>
          <w:sz w:val="24"/>
          <w:lang w:eastAsia="uk-UA" w:bidi="uk-UA"/>
        </w:rPr>
        <w:t xml:space="preserve">            6.</w:t>
      </w:r>
      <w:r w:rsidRPr="009B1BDD">
        <w:rPr>
          <w:sz w:val="24"/>
          <w:lang w:eastAsia="uk-UA" w:bidi="uk-UA"/>
        </w:rPr>
        <w:t>Контроль за</w:t>
      </w:r>
      <w:r>
        <w:rPr>
          <w:sz w:val="24"/>
          <w:lang w:eastAsia="uk-UA" w:bidi="uk-UA"/>
        </w:rPr>
        <w:t xml:space="preserve"> </w:t>
      </w:r>
      <w:r w:rsidRPr="009B1BDD">
        <w:rPr>
          <w:sz w:val="24"/>
          <w:lang w:eastAsia="uk-UA" w:bidi="uk-UA"/>
        </w:rPr>
        <w:t>виконанням</w:t>
      </w:r>
      <w:r>
        <w:rPr>
          <w:sz w:val="24"/>
          <w:lang w:eastAsia="uk-UA" w:bidi="uk-UA"/>
        </w:rPr>
        <w:t xml:space="preserve"> </w:t>
      </w:r>
      <w:r w:rsidRPr="009B1BDD">
        <w:rPr>
          <w:sz w:val="24"/>
          <w:lang w:eastAsia="uk-UA" w:bidi="uk-UA"/>
        </w:rPr>
        <w:t>даного</w:t>
      </w:r>
      <w:r>
        <w:rPr>
          <w:sz w:val="24"/>
          <w:lang w:eastAsia="uk-UA" w:bidi="uk-UA"/>
        </w:rPr>
        <w:t xml:space="preserve"> </w:t>
      </w:r>
      <w:r w:rsidRPr="009B1BDD">
        <w:rPr>
          <w:sz w:val="24"/>
          <w:lang w:eastAsia="uk-UA" w:bidi="uk-UA"/>
        </w:rPr>
        <w:t>рішення</w:t>
      </w:r>
      <w:r>
        <w:rPr>
          <w:sz w:val="24"/>
          <w:lang w:eastAsia="uk-UA" w:bidi="uk-UA"/>
        </w:rPr>
        <w:t xml:space="preserve"> </w:t>
      </w:r>
      <w:r w:rsidRPr="009B1BDD">
        <w:rPr>
          <w:sz w:val="24"/>
          <w:lang w:eastAsia="uk-UA" w:bidi="uk-UA"/>
        </w:rPr>
        <w:t>покласти на заступника голови</w:t>
      </w:r>
      <w:r>
        <w:rPr>
          <w:sz w:val="24"/>
          <w:lang w:eastAsia="uk-UA" w:bidi="uk-UA"/>
        </w:rPr>
        <w:t xml:space="preserve"> </w:t>
      </w:r>
      <w:r w:rsidRPr="009B1BDD">
        <w:rPr>
          <w:sz w:val="24"/>
          <w:lang w:eastAsia="uk-UA" w:bidi="uk-UA"/>
        </w:rPr>
        <w:t>районної</w:t>
      </w:r>
      <w:r>
        <w:rPr>
          <w:sz w:val="24"/>
          <w:lang w:eastAsia="uk-UA" w:bidi="uk-UA"/>
        </w:rPr>
        <w:t xml:space="preserve"> </w:t>
      </w:r>
      <w:r w:rsidRPr="009B1BDD">
        <w:rPr>
          <w:sz w:val="24"/>
          <w:lang w:eastAsia="uk-UA" w:bidi="uk-UA"/>
        </w:rPr>
        <w:t xml:space="preserve">у місті ради з питань діяльності виконавчих органів ради </w:t>
      </w:r>
      <w:r w:rsidR="00A76D80">
        <w:rPr>
          <w:sz w:val="24"/>
          <w:lang w:eastAsia="uk-UA" w:bidi="uk-UA"/>
        </w:rPr>
        <w:t xml:space="preserve">Ольгу </w:t>
      </w:r>
      <w:r w:rsidR="00195DF5">
        <w:rPr>
          <w:sz w:val="24"/>
          <w:lang w:eastAsia="uk-UA" w:bidi="uk-UA"/>
        </w:rPr>
        <w:t>Коваленко</w:t>
      </w:r>
      <w:r w:rsidRPr="009B1BDD">
        <w:rPr>
          <w:sz w:val="24"/>
          <w:lang w:eastAsia="uk-UA" w:bidi="uk-UA"/>
        </w:rPr>
        <w:t>.</w:t>
      </w:r>
      <w:r>
        <w:rPr>
          <w:sz w:val="24"/>
          <w:lang w:eastAsia="uk-UA" w:bidi="uk-UA"/>
        </w:rPr>
        <w:t xml:space="preserve"> </w:t>
      </w:r>
    </w:p>
    <w:p w:rsidR="00645370" w:rsidRDefault="00645370" w:rsidP="00645370">
      <w:pPr>
        <w:jc w:val="both"/>
        <w:rPr>
          <w:b/>
          <w:i/>
          <w:sz w:val="24"/>
        </w:rPr>
      </w:pPr>
    </w:p>
    <w:p w:rsidR="00645370" w:rsidRDefault="00645370" w:rsidP="00645370">
      <w:pPr>
        <w:jc w:val="both"/>
        <w:rPr>
          <w:b/>
          <w:i/>
          <w:sz w:val="24"/>
        </w:rPr>
      </w:pPr>
    </w:p>
    <w:p w:rsidR="00C729F6" w:rsidRDefault="00C729F6" w:rsidP="00645370">
      <w:pPr>
        <w:jc w:val="both"/>
        <w:rPr>
          <w:b/>
          <w:i/>
          <w:sz w:val="24"/>
        </w:rPr>
      </w:pPr>
    </w:p>
    <w:p w:rsidR="00645370" w:rsidRPr="00EE0E91" w:rsidRDefault="00645370" w:rsidP="00645370">
      <w:pPr>
        <w:jc w:val="both"/>
        <w:rPr>
          <w:b/>
          <w:i/>
          <w:sz w:val="24"/>
        </w:rPr>
      </w:pPr>
      <w:r>
        <w:rPr>
          <w:b/>
          <w:i/>
          <w:sz w:val="24"/>
        </w:rPr>
        <w:t>Г</w:t>
      </w:r>
      <w:r w:rsidRPr="00EE0E91">
        <w:rPr>
          <w:b/>
          <w:i/>
          <w:sz w:val="24"/>
        </w:rPr>
        <w:t>олов</w:t>
      </w:r>
      <w:r>
        <w:rPr>
          <w:b/>
          <w:i/>
          <w:sz w:val="24"/>
        </w:rPr>
        <w:t>а</w:t>
      </w:r>
      <w:r w:rsidRPr="00EE0E91">
        <w:rPr>
          <w:b/>
          <w:i/>
          <w:sz w:val="24"/>
        </w:rPr>
        <w:t xml:space="preserve"> районної у місті ради  </w:t>
      </w:r>
      <w:r>
        <w:rPr>
          <w:b/>
          <w:i/>
          <w:sz w:val="24"/>
        </w:rPr>
        <w:t xml:space="preserve"> </w:t>
      </w:r>
      <w:r>
        <w:rPr>
          <w:b/>
          <w:i/>
          <w:sz w:val="24"/>
        </w:rPr>
        <w:tab/>
      </w:r>
      <w:r>
        <w:rPr>
          <w:b/>
          <w:i/>
          <w:sz w:val="24"/>
        </w:rPr>
        <w:tab/>
      </w:r>
      <w:r>
        <w:rPr>
          <w:b/>
          <w:i/>
          <w:sz w:val="24"/>
        </w:rPr>
        <w:tab/>
      </w:r>
      <w:r>
        <w:rPr>
          <w:b/>
          <w:i/>
          <w:sz w:val="24"/>
        </w:rPr>
        <w:tab/>
      </w:r>
      <w:r>
        <w:rPr>
          <w:b/>
          <w:i/>
          <w:sz w:val="24"/>
        </w:rPr>
        <w:tab/>
      </w:r>
      <w:r>
        <w:rPr>
          <w:b/>
          <w:i/>
          <w:sz w:val="24"/>
        </w:rPr>
        <w:tab/>
      </w:r>
      <w:bookmarkStart w:id="0" w:name="_GoBack"/>
      <w:bookmarkEnd w:id="0"/>
      <w:r>
        <w:rPr>
          <w:b/>
          <w:i/>
          <w:sz w:val="24"/>
        </w:rPr>
        <w:t>Сергій КУШНІР</w:t>
      </w:r>
    </w:p>
    <w:sectPr w:rsidR="00645370" w:rsidRPr="00EE0E91" w:rsidSect="00A76D80">
      <w:headerReference w:type="even" r:id="rId9"/>
      <w:headerReference w:type="default" r:id="rId10"/>
      <w:pgSz w:w="11906" w:h="16838"/>
      <w:pgMar w:top="397"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1C2" w:rsidRDefault="00A961C2">
      <w:r>
        <w:separator/>
      </w:r>
    </w:p>
  </w:endnote>
  <w:endnote w:type="continuationSeparator" w:id="0">
    <w:p w:rsidR="00A961C2" w:rsidRDefault="00A96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1C2" w:rsidRDefault="00A961C2">
      <w:r>
        <w:separator/>
      </w:r>
    </w:p>
  </w:footnote>
  <w:footnote w:type="continuationSeparator" w:id="0">
    <w:p w:rsidR="00A961C2" w:rsidRDefault="00A961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DC2080" w:rsidRDefault="00DC208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3"/>
      <w:framePr w:wrap="around" w:vAnchor="text" w:hAnchor="margin" w:xAlign="center" w:y="1"/>
      <w:rPr>
        <w:rStyle w:val="a7"/>
      </w:rPr>
    </w:pPr>
    <w:r>
      <w:rPr>
        <w:rStyle w:val="a7"/>
      </w:rPr>
      <w:t xml:space="preserve"> </w:t>
    </w:r>
  </w:p>
  <w:p w:rsidR="00DC2080" w:rsidRDefault="00DC208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2"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CAC"/>
    <w:rsid w:val="00013FB9"/>
    <w:rsid w:val="000466BC"/>
    <w:rsid w:val="00061EEC"/>
    <w:rsid w:val="00064EBF"/>
    <w:rsid w:val="00072FA9"/>
    <w:rsid w:val="0007382B"/>
    <w:rsid w:val="00085DD9"/>
    <w:rsid w:val="00096D1B"/>
    <w:rsid w:val="000A12F7"/>
    <w:rsid w:val="000D6420"/>
    <w:rsid w:val="000F2669"/>
    <w:rsid w:val="000F5BDB"/>
    <w:rsid w:val="00152AD1"/>
    <w:rsid w:val="00161AED"/>
    <w:rsid w:val="0018202B"/>
    <w:rsid w:val="001948C3"/>
    <w:rsid w:val="00195DF5"/>
    <w:rsid w:val="00196B29"/>
    <w:rsid w:val="001A68EE"/>
    <w:rsid w:val="001D342F"/>
    <w:rsid w:val="001D5C05"/>
    <w:rsid w:val="002047C0"/>
    <w:rsid w:val="002247F9"/>
    <w:rsid w:val="00265340"/>
    <w:rsid w:val="002C42BC"/>
    <w:rsid w:val="002E1E20"/>
    <w:rsid w:val="002F07C2"/>
    <w:rsid w:val="003002C5"/>
    <w:rsid w:val="00315C10"/>
    <w:rsid w:val="0032670D"/>
    <w:rsid w:val="00327A9C"/>
    <w:rsid w:val="00347757"/>
    <w:rsid w:val="00365EFF"/>
    <w:rsid w:val="00380421"/>
    <w:rsid w:val="0038158C"/>
    <w:rsid w:val="003F7ED5"/>
    <w:rsid w:val="00406F5D"/>
    <w:rsid w:val="00434F0A"/>
    <w:rsid w:val="00437D7D"/>
    <w:rsid w:val="004457E5"/>
    <w:rsid w:val="00457E5D"/>
    <w:rsid w:val="004A5ABA"/>
    <w:rsid w:val="004E5B22"/>
    <w:rsid w:val="00507CA3"/>
    <w:rsid w:val="00522F42"/>
    <w:rsid w:val="005328CF"/>
    <w:rsid w:val="00533449"/>
    <w:rsid w:val="00592F93"/>
    <w:rsid w:val="005C18BB"/>
    <w:rsid w:val="005D2F6B"/>
    <w:rsid w:val="005F47F6"/>
    <w:rsid w:val="00613E7D"/>
    <w:rsid w:val="00630E9A"/>
    <w:rsid w:val="00645370"/>
    <w:rsid w:val="006539DF"/>
    <w:rsid w:val="00663270"/>
    <w:rsid w:val="00677548"/>
    <w:rsid w:val="00687CE2"/>
    <w:rsid w:val="0069304B"/>
    <w:rsid w:val="006C7938"/>
    <w:rsid w:val="006F3AFF"/>
    <w:rsid w:val="00716450"/>
    <w:rsid w:val="00747FB8"/>
    <w:rsid w:val="00774F49"/>
    <w:rsid w:val="00795653"/>
    <w:rsid w:val="007B1F2F"/>
    <w:rsid w:val="007B5699"/>
    <w:rsid w:val="008276B2"/>
    <w:rsid w:val="00851353"/>
    <w:rsid w:val="00867E97"/>
    <w:rsid w:val="008878D2"/>
    <w:rsid w:val="008E3718"/>
    <w:rsid w:val="008E3A0C"/>
    <w:rsid w:val="00901484"/>
    <w:rsid w:val="00966FDC"/>
    <w:rsid w:val="0097632C"/>
    <w:rsid w:val="009F53A9"/>
    <w:rsid w:val="009F5C4A"/>
    <w:rsid w:val="00A0055C"/>
    <w:rsid w:val="00A21197"/>
    <w:rsid w:val="00A336CD"/>
    <w:rsid w:val="00A365DE"/>
    <w:rsid w:val="00A6476B"/>
    <w:rsid w:val="00A76D80"/>
    <w:rsid w:val="00A961C2"/>
    <w:rsid w:val="00AF4254"/>
    <w:rsid w:val="00B17ECD"/>
    <w:rsid w:val="00B35190"/>
    <w:rsid w:val="00B42348"/>
    <w:rsid w:val="00B7339A"/>
    <w:rsid w:val="00B93845"/>
    <w:rsid w:val="00BB556F"/>
    <w:rsid w:val="00BD7095"/>
    <w:rsid w:val="00BE3C07"/>
    <w:rsid w:val="00C1005D"/>
    <w:rsid w:val="00C1440A"/>
    <w:rsid w:val="00C36572"/>
    <w:rsid w:val="00C46E45"/>
    <w:rsid w:val="00C61786"/>
    <w:rsid w:val="00C729F6"/>
    <w:rsid w:val="00C87F60"/>
    <w:rsid w:val="00CC2E9F"/>
    <w:rsid w:val="00CF6FE9"/>
    <w:rsid w:val="00D55080"/>
    <w:rsid w:val="00D85890"/>
    <w:rsid w:val="00DC2080"/>
    <w:rsid w:val="00DC2EDD"/>
    <w:rsid w:val="00DC5E96"/>
    <w:rsid w:val="00DD716E"/>
    <w:rsid w:val="00DF221A"/>
    <w:rsid w:val="00E268B2"/>
    <w:rsid w:val="00E326A8"/>
    <w:rsid w:val="00E454D7"/>
    <w:rsid w:val="00E83AA6"/>
    <w:rsid w:val="00EA56FB"/>
    <w:rsid w:val="00EB2527"/>
    <w:rsid w:val="00EF3403"/>
    <w:rsid w:val="00EF4BF3"/>
    <w:rsid w:val="00F071C4"/>
    <w:rsid w:val="00F142FC"/>
    <w:rsid w:val="00F268CF"/>
    <w:rsid w:val="00F36940"/>
    <w:rsid w:val="00F3767E"/>
    <w:rsid w:val="00F601EB"/>
    <w:rsid w:val="00F61354"/>
    <w:rsid w:val="00F75405"/>
    <w:rsid w:val="00F8101A"/>
    <w:rsid w:val="00FA1972"/>
    <w:rsid w:val="00FA58EC"/>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A5E291"/>
  <w15:chartTrackingRefBased/>
  <w15:docId w15:val="{275D2B4A-7BCB-483D-B4F5-7DA3C7BB6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styleId="a7">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8">
    <w:name w:val="Знак Знак Знак Знак Знак Знак"/>
    <w:basedOn w:val="a"/>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character" w:customStyle="1" w:styleId="6">
    <w:name w:val="Основной текст (6)"/>
    <w:rsid w:val="00380421"/>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character" w:customStyle="1" w:styleId="9">
    <w:name w:val="Основной текст (9)_"/>
    <w:link w:val="90"/>
    <w:rsid w:val="00645370"/>
    <w:rPr>
      <w:b/>
      <w:bCs/>
      <w:i/>
      <w:iCs/>
      <w:sz w:val="22"/>
      <w:szCs w:val="22"/>
      <w:shd w:val="clear" w:color="auto" w:fill="FFFFFF"/>
    </w:rPr>
  </w:style>
  <w:style w:type="paragraph" w:customStyle="1" w:styleId="90">
    <w:name w:val="Основной текст (9)"/>
    <w:basedOn w:val="a"/>
    <w:link w:val="9"/>
    <w:rsid w:val="00645370"/>
    <w:pPr>
      <w:widowControl w:val="0"/>
      <w:shd w:val="clear" w:color="auto" w:fill="FFFFFF"/>
      <w:spacing w:after="1320" w:line="302" w:lineRule="exact"/>
    </w:pPr>
    <w:rPr>
      <w:b/>
      <w:bCs/>
      <w:i/>
      <w:iCs/>
      <w:sz w:val="22"/>
      <w:szCs w:val="22"/>
      <w:lang w:eastAsia="uk-UA"/>
    </w:rPr>
  </w:style>
  <w:style w:type="character" w:customStyle="1" w:styleId="0pt">
    <w:name w:val="Основной текст + Полужирный;Курсив;Интервал 0 pt"/>
    <w:rsid w:val="00645370"/>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2916</Words>
  <Characters>1663</Characters>
  <Application>Microsoft Office Word</Application>
  <DocSecurity>0</DocSecurity>
  <Lines>13</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lpstr> </vt:lpstr>
    </vt:vector>
  </TitlesOfParts>
  <Company>Tycoon</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RePack by Diakov</cp:lastModifiedBy>
  <cp:revision>6</cp:revision>
  <cp:lastPrinted>2026-02-19T13:51:00Z</cp:lastPrinted>
  <dcterms:created xsi:type="dcterms:W3CDTF">2026-02-26T16:44:00Z</dcterms:created>
  <dcterms:modified xsi:type="dcterms:W3CDTF">2026-02-28T21:03:00Z</dcterms:modified>
</cp:coreProperties>
</file>