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06F5D" w:rsidRDefault="00C83545" w:rsidP="00A21197">
      <w:pPr>
        <w:ind w:left="-360"/>
        <w:jc w:val="center"/>
      </w:pPr>
      <w:bookmarkStart w:id="0" w:name="_GoBack"/>
      <w:bookmarkEnd w:id="0"/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5206365</wp:posOffset>
                </wp:positionH>
                <wp:positionV relativeFrom="paragraph">
                  <wp:posOffset>5080</wp:posOffset>
                </wp:positionV>
                <wp:extent cx="1000125" cy="428625"/>
                <wp:effectExtent l="9525" t="9525" r="9525" b="952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012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195E" w:rsidRPr="0004195E" w:rsidRDefault="0004195E" w:rsidP="0004195E">
                            <w:pPr>
                              <w:jc w:val="right"/>
                              <w:rPr>
                                <w:b/>
                                <w:i/>
                              </w:rPr>
                            </w:pPr>
                            <w:r w:rsidRPr="0004195E">
                              <w:rPr>
                                <w:b/>
                                <w:i/>
                              </w:rPr>
                              <w:t>Копія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409.95pt;margin-top:.4pt;width:78.75pt;height:33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" strokecolor="white">
                <v:textbox>
                  <w:txbxContent>
                    <w:p w:rsidR="0004195E" w:rsidRPr="0004195E" w:rsidRDefault="0004195E" w:rsidP="0004195E">
                      <w:pPr>
                        <w:jc w:val="right"/>
                        <w:rPr>
                          <w:b/>
                          <w:i/>
                        </w:rPr>
                      </w:pPr>
                      <w:r w:rsidRPr="0004195E">
                        <w:rPr>
                          <w:b/>
                          <w:i/>
                        </w:rPr>
                        <w:t>Копія</w:t>
                      </w:r>
                    </w:p>
                  </w:txbxContent>
                </v:textbox>
              </v:rect>
            </w:pict>
          </mc:Fallback>
        </mc:AlternateContent>
      </w:r>
      <w:r w:rsidR="004457E5" w:rsidRPr="00406F5D">
        <w:t xml:space="preserve">                                                           </w:t>
      </w:r>
      <w:r w:rsidR="00C36572" w:rsidRPr="00406F5D">
        <w:t xml:space="preserve">  </w:t>
      </w:r>
      <w:r w:rsidR="00A6476B" w:rsidRPr="00406F5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6" ShapeID="_x0000_i1025" DrawAspect="Content" ObjectID="_1825411768" r:id="rId8"/>
        </w:object>
      </w:r>
      <w:r w:rsidR="004457E5" w:rsidRPr="00406F5D">
        <w:t xml:space="preserve">                                              </w:t>
      </w:r>
      <w:r w:rsidR="004457E5" w:rsidRPr="00406F5D">
        <w:rPr>
          <w:color w:val="FFFFFF"/>
        </w:rPr>
        <w:t>ЗРАЗОК</w:t>
      </w:r>
    </w:p>
    <w:p w:rsidR="00774F49" w:rsidRPr="00406F5D" w:rsidRDefault="00520674" w:rsidP="00774F49">
      <w:pPr>
        <w:jc w:val="center"/>
        <w:rPr>
          <w:b/>
        </w:rPr>
      </w:pPr>
      <w:r>
        <w:rPr>
          <w:b/>
        </w:rPr>
        <w:t>ТЕРНІВСЬКА РАЙОННА У МІСТІ</w:t>
      </w:r>
      <w:r w:rsidR="00774F49" w:rsidRPr="00406F5D">
        <w:rPr>
          <w:b/>
        </w:rPr>
        <w:t xml:space="preserve"> РАДА</w:t>
      </w:r>
    </w:p>
    <w:p w:rsidR="00A6476B" w:rsidRPr="00406F5D" w:rsidRDefault="00774F49" w:rsidP="00A0055C">
      <w:pPr>
        <w:jc w:val="center"/>
        <w:rPr>
          <w:b/>
          <w:szCs w:val="28"/>
        </w:rPr>
      </w:pPr>
      <w:r w:rsidRPr="00406F5D">
        <w:rPr>
          <w:b/>
          <w:szCs w:val="28"/>
        </w:rPr>
        <w:t>В</w:t>
      </w:r>
      <w:r w:rsidR="00A6476B" w:rsidRPr="00406F5D">
        <w:rPr>
          <w:b/>
          <w:szCs w:val="28"/>
        </w:rPr>
        <w:t>ИКОНАВЧИЙ  КОМІТЕТ</w:t>
      </w:r>
    </w:p>
    <w:p w:rsidR="00A6476B" w:rsidRPr="00406F5D" w:rsidRDefault="00A6476B" w:rsidP="00774F49">
      <w:pPr>
        <w:rPr>
          <w:b/>
        </w:rPr>
      </w:pPr>
    </w:p>
    <w:p w:rsidR="00A6476B" w:rsidRPr="00406F5D" w:rsidRDefault="002247F9" w:rsidP="00A0055C">
      <w:pPr>
        <w:pStyle w:val="2"/>
        <w:rPr>
          <w:szCs w:val="36"/>
          <w:lang w:val="uk-UA"/>
        </w:rPr>
      </w:pPr>
      <w:r w:rsidRPr="00406F5D">
        <w:rPr>
          <w:szCs w:val="36"/>
          <w:lang w:val="uk-UA"/>
        </w:rPr>
        <w:t xml:space="preserve">Р </w:t>
      </w:r>
      <w:r w:rsidR="00A6476B" w:rsidRPr="00406F5D">
        <w:rPr>
          <w:szCs w:val="36"/>
          <w:lang w:val="uk-UA"/>
        </w:rPr>
        <w:t>І Ш Е Н Н Я</w:t>
      </w:r>
    </w:p>
    <w:p w:rsidR="00A6476B" w:rsidRPr="00406F5D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795653" w:rsidTr="00795653">
        <w:tc>
          <w:tcPr>
            <w:tcW w:w="3190" w:type="dxa"/>
            <w:shd w:val="clear" w:color="auto" w:fill="auto"/>
          </w:tcPr>
          <w:p w:rsidR="00774F49" w:rsidRPr="00265F1B" w:rsidRDefault="00F16903" w:rsidP="007C79AB">
            <w:pPr>
              <w:rPr>
                <w:u w:val="single"/>
              </w:rPr>
            </w:pPr>
            <w:r>
              <w:rPr>
                <w:u w:val="single"/>
                <w:lang w:val="ru-RU"/>
              </w:rPr>
              <w:t>19.11.2025</w:t>
            </w:r>
          </w:p>
        </w:tc>
        <w:tc>
          <w:tcPr>
            <w:tcW w:w="3190" w:type="dxa"/>
            <w:shd w:val="clear" w:color="auto" w:fill="auto"/>
          </w:tcPr>
          <w:p w:rsidR="00774F49" w:rsidRPr="00795653" w:rsidRDefault="00A21197" w:rsidP="00795653">
            <w:pPr>
              <w:jc w:val="center"/>
              <w:rPr>
                <w:b/>
                <w:spacing w:val="100"/>
                <w:sz w:val="20"/>
              </w:rPr>
            </w:pPr>
            <w:r w:rsidRPr="00406F5D">
              <w:t xml:space="preserve">   </w:t>
            </w:r>
            <w:r w:rsidR="00774F49" w:rsidRPr="00406F5D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406F5D" w:rsidRDefault="008E3A0C" w:rsidP="007C79AB">
            <w:pPr>
              <w:jc w:val="center"/>
            </w:pPr>
            <w:r w:rsidRPr="00406F5D">
              <w:t xml:space="preserve"> </w:t>
            </w:r>
            <w:r w:rsidR="007B5699" w:rsidRPr="00406F5D">
              <w:t xml:space="preserve">    </w:t>
            </w:r>
            <w:r w:rsidR="00D66283">
              <w:t xml:space="preserve">№ </w:t>
            </w:r>
            <w:r w:rsidR="00D66283" w:rsidRPr="0013693A">
              <w:rPr>
                <w:lang w:val="ru-RU"/>
              </w:rPr>
              <w:t xml:space="preserve"> </w:t>
            </w:r>
            <w:r w:rsidR="00F16903">
              <w:rPr>
                <w:u w:val="single"/>
                <w:lang w:val="ru-RU"/>
              </w:rPr>
              <w:t>514</w:t>
            </w:r>
          </w:p>
        </w:tc>
      </w:tr>
    </w:tbl>
    <w:p w:rsidR="0097632C" w:rsidRPr="00406F5D" w:rsidRDefault="0097632C" w:rsidP="0097632C">
      <w:pPr>
        <w:rPr>
          <w:b/>
          <w:spacing w:val="100"/>
          <w:szCs w:val="28"/>
        </w:rPr>
      </w:pPr>
    </w:p>
    <w:p w:rsidR="0097632C" w:rsidRPr="00406F5D" w:rsidRDefault="0097632C" w:rsidP="0097632C">
      <w:pPr>
        <w:rPr>
          <w:b/>
          <w:spacing w:val="100"/>
          <w:szCs w:val="28"/>
        </w:rPr>
      </w:pPr>
    </w:p>
    <w:p w:rsidR="00716450" w:rsidRDefault="0097632C" w:rsidP="00716450">
      <w:r w:rsidRPr="00406F5D">
        <w:rPr>
          <w:szCs w:val="28"/>
        </w:rPr>
        <w:t>┌</w:t>
      </w:r>
      <w:r w:rsidRPr="00406F5D">
        <w:t xml:space="preserve">                                       </w:t>
      </w:r>
      <w:r w:rsidR="0021724C">
        <w:t xml:space="preserve">  </w:t>
      </w:r>
      <w:r w:rsidR="0004195E">
        <w:t xml:space="preserve">               </w:t>
      </w:r>
      <w:r w:rsidRPr="00406F5D">
        <w:t>┐</w:t>
      </w:r>
    </w:p>
    <w:p w:rsidR="006C7938" w:rsidRPr="0004195E" w:rsidRDefault="001D342F" w:rsidP="00716450">
      <w:pPr>
        <w:rPr>
          <w:b/>
          <w:spacing w:val="100"/>
          <w:sz w:val="2"/>
        </w:rPr>
      </w:pPr>
      <w:r>
        <w:rPr>
          <w:b/>
          <w:i/>
          <w:sz w:val="24"/>
        </w:rPr>
        <w:t xml:space="preserve"> 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160"/>
      </w:tblGrid>
      <w:tr w:rsidR="0004195E" w:rsidRPr="00C83545" w:rsidTr="00A12F68">
        <w:trPr>
          <w:trHeight w:val="1080"/>
        </w:trPr>
        <w:tc>
          <w:tcPr>
            <w:tcW w:w="4160" w:type="dxa"/>
            <w:hideMark/>
          </w:tcPr>
          <w:p w:rsidR="0004195E" w:rsidRPr="0004195E" w:rsidRDefault="0004195E" w:rsidP="0004195E">
            <w:pPr>
              <w:spacing w:line="252" w:lineRule="auto"/>
              <w:ind w:right="-78"/>
              <w:jc w:val="both"/>
              <w:rPr>
                <w:i/>
                <w:sz w:val="24"/>
                <w:lang w:eastAsia="en-US"/>
              </w:rPr>
            </w:pPr>
            <w:r w:rsidRPr="0004195E">
              <w:rPr>
                <w:b/>
                <w:i/>
                <w:sz w:val="24"/>
                <w:lang w:eastAsia="en-US"/>
              </w:rPr>
              <w:t>Про внесення змін до рішення виконкому районної у місті ради від 13.12.2023 № 593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суб’єктом надання яких є виконавчий комітет Тернівської районної у місті ради, у новій редакції»</w:t>
            </w:r>
          </w:p>
        </w:tc>
      </w:tr>
    </w:tbl>
    <w:p w:rsidR="0004195E" w:rsidRPr="0004195E" w:rsidRDefault="0004195E" w:rsidP="0004195E">
      <w:pPr>
        <w:rPr>
          <w:b/>
          <w:sz w:val="24"/>
        </w:rPr>
      </w:pPr>
    </w:p>
    <w:p w:rsidR="00514FAD" w:rsidRPr="00514FAD" w:rsidRDefault="00514FAD" w:rsidP="00514FAD">
      <w:pPr>
        <w:ind w:firstLine="708"/>
        <w:jc w:val="both"/>
        <w:rPr>
          <w:sz w:val="24"/>
        </w:rPr>
      </w:pPr>
      <w:r w:rsidRPr="00514FAD">
        <w:rPr>
          <w:sz w:val="24"/>
        </w:rPr>
        <w:t xml:space="preserve">На виконання рішення Криворізької міської ради від 29.10.2025 № 4027 «Про внесення змін до рішення міської ради від 08.12.2023 № 2350 «Про затвердження Переліку адміністративних, інших публічних послуг, що надаються через Центр адміністративних послуг «Віза» («Центр Дії») виконкому Криворізької міської ради, у новій редакції», листів заступників міського голови Костянтина Бєлікова від 07.11.2025 № 7/14/7048 про внесення змін до інформаційних та технологічних карток публічних послуг, Олександра Фіщенка від 11.11.2025 № 7/14/7088 про внесення змін до інформаційних карток, враховуючи службову записку управління праці та соціального захисту населення виконкому районної у місті ради, керуючись Законом України «Про адміністративні послуги», відповідно до рішення Криворізької міської ради від 31.03.2016 №381 «Про обсяг і межі повноважень районних у місті рад та їх виконавчих органів»,  виконком районної у місті ради </w:t>
      </w:r>
      <w:r w:rsidRPr="00514FAD">
        <w:rPr>
          <w:b/>
          <w:i/>
          <w:sz w:val="24"/>
        </w:rPr>
        <w:t>вирішив:</w:t>
      </w:r>
    </w:p>
    <w:p w:rsidR="00514FAD" w:rsidRPr="00514FAD" w:rsidRDefault="00514FAD" w:rsidP="00514FAD">
      <w:pPr>
        <w:jc w:val="both"/>
        <w:rPr>
          <w:b/>
          <w:i/>
          <w:sz w:val="24"/>
        </w:rPr>
      </w:pPr>
    </w:p>
    <w:p w:rsidR="00514FAD" w:rsidRPr="00514FAD" w:rsidRDefault="00514FAD" w:rsidP="00514FAD">
      <w:pPr>
        <w:jc w:val="both"/>
        <w:rPr>
          <w:sz w:val="24"/>
        </w:rPr>
      </w:pPr>
      <w:r w:rsidRPr="00514FAD">
        <w:rPr>
          <w:sz w:val="24"/>
        </w:rPr>
        <w:tab/>
        <w:t>1. Унести до рішення виконкому районної у місті ради від 13.12.2023 № 593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суб’єктом надання яких є виконавчий комітет Тернівської районної у місті ради, у новій редакції» такі зміни:</w:t>
      </w:r>
    </w:p>
    <w:p w:rsidR="00514FAD" w:rsidRPr="00514FAD" w:rsidRDefault="00514FAD" w:rsidP="00514FAD">
      <w:pPr>
        <w:jc w:val="both"/>
        <w:rPr>
          <w:color w:val="000000"/>
          <w:sz w:val="24"/>
        </w:rPr>
      </w:pPr>
    </w:p>
    <w:p w:rsidR="00514FAD" w:rsidRPr="00514FAD" w:rsidRDefault="00514FAD" w:rsidP="00514FAD">
      <w:pPr>
        <w:ind w:firstLine="709"/>
        <w:jc w:val="both"/>
        <w:rPr>
          <w:color w:val="000000"/>
          <w:sz w:val="24"/>
        </w:rPr>
      </w:pPr>
      <w:r w:rsidRPr="00514FAD">
        <w:rPr>
          <w:color w:val="000000"/>
          <w:sz w:val="24"/>
        </w:rPr>
        <w:t>1.1 викласти  в новій редакції додатки 113 – 120, 127, 128, 131, 132, 158, 164 – 166,         168 – 174, 176, 178, 180, 182, 209, 210, 247, 248, 253 – 258, 371, 372;</w:t>
      </w:r>
    </w:p>
    <w:p w:rsidR="00514FAD" w:rsidRPr="00514FAD" w:rsidRDefault="00514FAD" w:rsidP="00514FAD">
      <w:pPr>
        <w:ind w:firstLine="709"/>
        <w:jc w:val="both"/>
        <w:rPr>
          <w:color w:val="000000"/>
          <w:sz w:val="24"/>
        </w:rPr>
      </w:pPr>
    </w:p>
    <w:p w:rsidR="00514FAD" w:rsidRPr="00514FAD" w:rsidRDefault="00514FAD" w:rsidP="00514FAD">
      <w:pPr>
        <w:ind w:firstLine="709"/>
        <w:jc w:val="both"/>
        <w:rPr>
          <w:color w:val="000000"/>
          <w:sz w:val="24"/>
        </w:rPr>
      </w:pPr>
      <w:r w:rsidRPr="00514FAD">
        <w:rPr>
          <w:color w:val="000000"/>
          <w:sz w:val="24"/>
        </w:rPr>
        <w:t>1.2 виключити послуги 41-119 – 41-125 (додатки 349 – 362);</w:t>
      </w:r>
    </w:p>
    <w:p w:rsidR="00514FAD" w:rsidRPr="00514FAD" w:rsidRDefault="00514FAD" w:rsidP="00514FAD">
      <w:pPr>
        <w:ind w:firstLine="709"/>
        <w:jc w:val="both"/>
        <w:rPr>
          <w:color w:val="000000"/>
          <w:sz w:val="24"/>
        </w:rPr>
      </w:pPr>
    </w:p>
    <w:p w:rsidR="00514FAD" w:rsidRPr="00514FAD" w:rsidRDefault="00514FAD" w:rsidP="00514FAD">
      <w:pPr>
        <w:ind w:firstLine="709"/>
        <w:jc w:val="both"/>
        <w:rPr>
          <w:color w:val="000000"/>
          <w:sz w:val="24"/>
        </w:rPr>
      </w:pPr>
      <w:r w:rsidRPr="00514FAD">
        <w:rPr>
          <w:color w:val="000000"/>
          <w:sz w:val="24"/>
        </w:rPr>
        <w:t xml:space="preserve">1.3 змінити назви послуг 41-58 з «Установлення статусу, видача посвідчень особам, які постраждали внаслідок Чорнобильської катастрофи (відповідно до визначених категорій)» на «Встановлення статусу, видача посвідчень особам, які постраждали внаслідок Чорнобильської катастрофи (відповідно до визначених категорій)», 41-138 з «Ухвалення рішення про надання послуг з реабілітації в Комунальній установі «Центр соціальної реабілітації дітей з </w:t>
      </w:r>
      <w:r w:rsidRPr="00514FAD">
        <w:rPr>
          <w:color w:val="000000"/>
          <w:sz w:val="24"/>
        </w:rPr>
        <w:lastRenderedPageBreak/>
        <w:t xml:space="preserve">інвалідністю» Криворізької міської ради» на «Прийняття рішення про надання послуг з реабілітації в Комунальній установі «Центр соціальної реабілітації дітей з інвалідністю» Криворізької міської ради», 41-151 з «Видача посвідчення, продовження строку дії посвідчення </w:t>
      </w:r>
      <w:r>
        <w:rPr>
          <w:color w:val="000000"/>
          <w:sz w:val="24"/>
        </w:rPr>
        <w:t xml:space="preserve"> </w:t>
      </w:r>
      <w:r w:rsidRPr="00514FAD">
        <w:rPr>
          <w:color w:val="000000"/>
          <w:sz w:val="24"/>
        </w:rPr>
        <w:t>(вклеювання бланка-вкладки) члена сім’ї загиблого (померлого) ветерана війни та члена сім’ї загиблого (померлого) захисника чи захисниці України або особи з інвалідністю внаслідок війни» на «Видача посвідчення особи з інвалідністю внаслідок війни»;</w:t>
      </w:r>
    </w:p>
    <w:p w:rsidR="00CC1156" w:rsidRPr="00CC1156" w:rsidRDefault="00514FAD" w:rsidP="00514FAD">
      <w:pPr>
        <w:ind w:firstLine="709"/>
        <w:jc w:val="both"/>
        <w:rPr>
          <w:sz w:val="24"/>
        </w:rPr>
      </w:pPr>
      <w:r w:rsidRPr="00514FAD">
        <w:rPr>
          <w:sz w:val="24"/>
        </w:rPr>
        <w:t>1.4 доповнити послугами 41-153 «Встановлення статусу члена сім’ї загиблого (померлого) ветерана війни» (додатки 137, 138), 41-154 «Продовження строку дії посвідчення особи з інвалідністю внаслідок війни» (додатки 139, 140), 41-155 «Видача посвідчення члена сім’ї загиблого (померлого) ветерана війни та члена сім’ї загиблого (померлого) Захисника чи Захисниці України» (додатки 141, 142), 41-156 «Продовження строку дії посвідчення члена сім’ї загиблого (померлого) ветерана війни та члена сім’ї загиблого (померлого) Захисника чи Захисниці України» (додатки 143, 144), 41-157 «Видача довідки для отримання пільг особам з інвалідністю, які не мають права на пенсію чи соціальну допомогу» (додатки 145, 146), 41-39 «Видача направлення на забезпечення допоміжними засобами реабілітації (технічними та іншими засобами реабілітації) осіб з інвалідністю, дітей з інвалідністю та інших категорій осіб» (додатки 189, 190).</w:t>
      </w:r>
    </w:p>
    <w:p w:rsidR="00CC1156" w:rsidRPr="00CC1156" w:rsidRDefault="00CC1156" w:rsidP="00CC1156">
      <w:pPr>
        <w:ind w:left="720"/>
        <w:contextualSpacing/>
        <w:rPr>
          <w:color w:val="000000"/>
          <w:sz w:val="24"/>
        </w:rPr>
      </w:pPr>
    </w:p>
    <w:p w:rsidR="00CC1156" w:rsidRPr="00CC1156" w:rsidRDefault="00CC1156" w:rsidP="00CC1156">
      <w:pPr>
        <w:jc w:val="both"/>
        <w:rPr>
          <w:sz w:val="24"/>
        </w:rPr>
      </w:pPr>
    </w:p>
    <w:p w:rsidR="00CC1156" w:rsidRPr="00CC1156" w:rsidRDefault="00CC1156" w:rsidP="00CC1156">
      <w:pPr>
        <w:jc w:val="both"/>
        <w:rPr>
          <w:b/>
          <w:i/>
          <w:sz w:val="24"/>
        </w:rPr>
      </w:pPr>
    </w:p>
    <w:p w:rsidR="00CC1156" w:rsidRPr="00CC1156" w:rsidRDefault="00CC1156" w:rsidP="00CC1156">
      <w:pPr>
        <w:jc w:val="both"/>
        <w:rPr>
          <w:b/>
          <w:i/>
          <w:sz w:val="24"/>
        </w:rPr>
      </w:pPr>
    </w:p>
    <w:p w:rsidR="00430F21" w:rsidRPr="00430F21" w:rsidRDefault="00CC1156" w:rsidP="00CC1156">
      <w:pPr>
        <w:rPr>
          <w:i/>
          <w:sz w:val="24"/>
        </w:rPr>
      </w:pPr>
      <w:r w:rsidRPr="00CC1156">
        <w:rPr>
          <w:b/>
          <w:i/>
          <w:sz w:val="24"/>
        </w:rPr>
        <w:t xml:space="preserve">Голова районної у місті ради                         </w:t>
      </w:r>
      <w:r w:rsidRPr="00CC1156">
        <w:rPr>
          <w:b/>
          <w:i/>
          <w:sz w:val="24"/>
        </w:rPr>
        <w:tab/>
      </w:r>
      <w:r w:rsidRPr="00CC1156">
        <w:rPr>
          <w:b/>
          <w:i/>
          <w:sz w:val="24"/>
        </w:rPr>
        <w:tab/>
      </w:r>
      <w:r w:rsidRPr="00CC1156">
        <w:rPr>
          <w:b/>
          <w:i/>
          <w:sz w:val="24"/>
        </w:rPr>
        <w:tab/>
        <w:t>Сергій КУШНІР</w:t>
      </w:r>
    </w:p>
    <w:p w:rsidR="00A10164" w:rsidRPr="00A10164" w:rsidRDefault="00A10164" w:rsidP="0004092A">
      <w:pPr>
        <w:rPr>
          <w:b/>
          <w:i/>
          <w:sz w:val="24"/>
        </w:rPr>
      </w:pPr>
    </w:p>
    <w:p w:rsidR="0004195E" w:rsidRPr="0004195E" w:rsidRDefault="0004195E" w:rsidP="0004195E">
      <w:pPr>
        <w:jc w:val="both"/>
        <w:rPr>
          <w:b/>
          <w:i/>
          <w:sz w:val="24"/>
        </w:rPr>
      </w:pPr>
    </w:p>
    <w:p w:rsidR="0004195E" w:rsidRPr="0004195E" w:rsidRDefault="0004195E" w:rsidP="0004195E">
      <w:pPr>
        <w:jc w:val="both"/>
        <w:rPr>
          <w:i/>
          <w:sz w:val="24"/>
        </w:rPr>
      </w:pPr>
    </w:p>
    <w:p w:rsidR="006C7938" w:rsidRPr="006C7938" w:rsidRDefault="006C7938">
      <w:pPr>
        <w:rPr>
          <w:b/>
          <w:spacing w:val="100"/>
          <w:sz w:val="24"/>
        </w:rPr>
      </w:pPr>
    </w:p>
    <w:sectPr w:rsidR="006C7938" w:rsidRPr="006C7938" w:rsidSect="0084524B">
      <w:headerReference w:type="even" r:id="rId9"/>
      <w:headerReference w:type="default" r:id="rId10"/>
      <w:pgSz w:w="11906" w:h="16838"/>
      <w:pgMar w:top="397" w:right="424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2F95" w:rsidRDefault="00262F95">
      <w:r>
        <w:separator/>
      </w:r>
    </w:p>
  </w:endnote>
  <w:endnote w:type="continuationSeparator" w:id="0">
    <w:p w:rsidR="00262F95" w:rsidRDefault="00262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2F95" w:rsidRDefault="00262F95">
      <w:r>
        <w:separator/>
      </w:r>
    </w:p>
  </w:footnote>
  <w:footnote w:type="continuationSeparator" w:id="0">
    <w:p w:rsidR="00262F95" w:rsidRDefault="00262F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4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C2080" w:rsidRDefault="00DC208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95E" w:rsidRPr="00B73EC4" w:rsidRDefault="0004195E">
    <w:pPr>
      <w:pStyle w:val="a4"/>
      <w:jc w:val="center"/>
      <w:rPr>
        <w:sz w:val="24"/>
      </w:rPr>
    </w:pPr>
    <w:r w:rsidRPr="00B73EC4">
      <w:rPr>
        <w:sz w:val="24"/>
      </w:rPr>
      <w:fldChar w:fldCharType="begin"/>
    </w:r>
    <w:r w:rsidRPr="00B73EC4">
      <w:rPr>
        <w:sz w:val="24"/>
      </w:rPr>
      <w:instrText>PAGE   \* MERGEFORMAT</w:instrText>
    </w:r>
    <w:r w:rsidRPr="00B73EC4">
      <w:rPr>
        <w:sz w:val="24"/>
      </w:rPr>
      <w:fldChar w:fldCharType="separate"/>
    </w:r>
    <w:r w:rsidR="00C83545">
      <w:rPr>
        <w:noProof/>
        <w:sz w:val="24"/>
      </w:rPr>
      <w:t>2</w:t>
    </w:r>
    <w:r w:rsidRPr="00B73EC4">
      <w:rPr>
        <w:sz w:val="24"/>
      </w:rPr>
      <w:fldChar w:fldCharType="end"/>
    </w:r>
  </w:p>
  <w:p w:rsidR="00DC2080" w:rsidRDefault="00DC208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7E2F"/>
    <w:multiLevelType w:val="multilevel"/>
    <w:tmpl w:val="4C6C1D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3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13FB9"/>
    <w:rsid w:val="0004092A"/>
    <w:rsid w:val="0004195E"/>
    <w:rsid w:val="000466BC"/>
    <w:rsid w:val="00061EEC"/>
    <w:rsid w:val="00064EBF"/>
    <w:rsid w:val="00072FA9"/>
    <w:rsid w:val="0007382B"/>
    <w:rsid w:val="00085DD9"/>
    <w:rsid w:val="00096D1B"/>
    <w:rsid w:val="000A12F7"/>
    <w:rsid w:val="000D6420"/>
    <w:rsid w:val="00142892"/>
    <w:rsid w:val="00152AD1"/>
    <w:rsid w:val="00161AED"/>
    <w:rsid w:val="0018202B"/>
    <w:rsid w:val="001948C3"/>
    <w:rsid w:val="00196B29"/>
    <w:rsid w:val="001A68EE"/>
    <w:rsid w:val="001D342F"/>
    <w:rsid w:val="001D5C05"/>
    <w:rsid w:val="0020046A"/>
    <w:rsid w:val="002047C0"/>
    <w:rsid w:val="0021724C"/>
    <w:rsid w:val="002247F9"/>
    <w:rsid w:val="00226D70"/>
    <w:rsid w:val="00262F95"/>
    <w:rsid w:val="00264388"/>
    <w:rsid w:val="00265F1B"/>
    <w:rsid w:val="002A2FC4"/>
    <w:rsid w:val="002C42BC"/>
    <w:rsid w:val="002F07C2"/>
    <w:rsid w:val="003002C5"/>
    <w:rsid w:val="00315C10"/>
    <w:rsid w:val="0032670D"/>
    <w:rsid w:val="00347757"/>
    <w:rsid w:val="00357373"/>
    <w:rsid w:val="00365EFF"/>
    <w:rsid w:val="0038158C"/>
    <w:rsid w:val="003E0F3A"/>
    <w:rsid w:val="003F7ED5"/>
    <w:rsid w:val="00406F5D"/>
    <w:rsid w:val="00430F21"/>
    <w:rsid w:val="00437D7D"/>
    <w:rsid w:val="004457E5"/>
    <w:rsid w:val="00457E5D"/>
    <w:rsid w:val="004A5ABA"/>
    <w:rsid w:val="004E3286"/>
    <w:rsid w:val="00507CA3"/>
    <w:rsid w:val="00514FAD"/>
    <w:rsid w:val="00520674"/>
    <w:rsid w:val="00522F42"/>
    <w:rsid w:val="005328CF"/>
    <w:rsid w:val="00533A61"/>
    <w:rsid w:val="00534193"/>
    <w:rsid w:val="0056214B"/>
    <w:rsid w:val="00572132"/>
    <w:rsid w:val="0058480E"/>
    <w:rsid w:val="00592F93"/>
    <w:rsid w:val="005B5209"/>
    <w:rsid w:val="005C18BB"/>
    <w:rsid w:val="005D2F6B"/>
    <w:rsid w:val="005F47F6"/>
    <w:rsid w:val="00603BCE"/>
    <w:rsid w:val="00613E7D"/>
    <w:rsid w:val="00613EA8"/>
    <w:rsid w:val="0066030D"/>
    <w:rsid w:val="00663270"/>
    <w:rsid w:val="00677548"/>
    <w:rsid w:val="00687CE2"/>
    <w:rsid w:val="006C7938"/>
    <w:rsid w:val="006D3DDE"/>
    <w:rsid w:val="006E014D"/>
    <w:rsid w:val="006F3AFF"/>
    <w:rsid w:val="006F52DF"/>
    <w:rsid w:val="00716450"/>
    <w:rsid w:val="00747FB8"/>
    <w:rsid w:val="00753402"/>
    <w:rsid w:val="00774F49"/>
    <w:rsid w:val="00795653"/>
    <w:rsid w:val="007A3480"/>
    <w:rsid w:val="007B1379"/>
    <w:rsid w:val="007B1F2F"/>
    <w:rsid w:val="007B5699"/>
    <w:rsid w:val="007B61FB"/>
    <w:rsid w:val="007C79AB"/>
    <w:rsid w:val="007F610B"/>
    <w:rsid w:val="008276B2"/>
    <w:rsid w:val="0084524B"/>
    <w:rsid w:val="00867E97"/>
    <w:rsid w:val="008878D2"/>
    <w:rsid w:val="008E3A0C"/>
    <w:rsid w:val="00901484"/>
    <w:rsid w:val="00915A6D"/>
    <w:rsid w:val="00966FDC"/>
    <w:rsid w:val="0097632C"/>
    <w:rsid w:val="009B0D1D"/>
    <w:rsid w:val="009C37A2"/>
    <w:rsid w:val="009D6383"/>
    <w:rsid w:val="009F3909"/>
    <w:rsid w:val="009F53A9"/>
    <w:rsid w:val="009F5C4A"/>
    <w:rsid w:val="009F68B8"/>
    <w:rsid w:val="00A0055C"/>
    <w:rsid w:val="00A10034"/>
    <w:rsid w:val="00A10164"/>
    <w:rsid w:val="00A12F68"/>
    <w:rsid w:val="00A21197"/>
    <w:rsid w:val="00A336CD"/>
    <w:rsid w:val="00A365DE"/>
    <w:rsid w:val="00A4634F"/>
    <w:rsid w:val="00A6476B"/>
    <w:rsid w:val="00B17ECD"/>
    <w:rsid w:val="00B27D00"/>
    <w:rsid w:val="00B42348"/>
    <w:rsid w:val="00B7339A"/>
    <w:rsid w:val="00B73EC4"/>
    <w:rsid w:val="00BB556F"/>
    <w:rsid w:val="00BD7095"/>
    <w:rsid w:val="00C1440A"/>
    <w:rsid w:val="00C15391"/>
    <w:rsid w:val="00C36572"/>
    <w:rsid w:val="00C83545"/>
    <w:rsid w:val="00C87F60"/>
    <w:rsid w:val="00C916EB"/>
    <w:rsid w:val="00CC1156"/>
    <w:rsid w:val="00CF6FE9"/>
    <w:rsid w:val="00D43376"/>
    <w:rsid w:val="00D55080"/>
    <w:rsid w:val="00D66283"/>
    <w:rsid w:val="00D85890"/>
    <w:rsid w:val="00D959C1"/>
    <w:rsid w:val="00DC2080"/>
    <w:rsid w:val="00DC2EDD"/>
    <w:rsid w:val="00E326A8"/>
    <w:rsid w:val="00E454D7"/>
    <w:rsid w:val="00E83AA6"/>
    <w:rsid w:val="00EA56FB"/>
    <w:rsid w:val="00EB2527"/>
    <w:rsid w:val="00ED3703"/>
    <w:rsid w:val="00EF4BF3"/>
    <w:rsid w:val="00F071C4"/>
    <w:rsid w:val="00F142FC"/>
    <w:rsid w:val="00F16903"/>
    <w:rsid w:val="00F231BD"/>
    <w:rsid w:val="00F35527"/>
    <w:rsid w:val="00F36940"/>
    <w:rsid w:val="00F3767E"/>
    <w:rsid w:val="00F43605"/>
    <w:rsid w:val="00F601EB"/>
    <w:rsid w:val="00F61354"/>
    <w:rsid w:val="00F75405"/>
    <w:rsid w:val="00FA1972"/>
    <w:rsid w:val="00FA58EC"/>
    <w:rsid w:val="00FD3504"/>
    <w:rsid w:val="00FD3850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4909724C-AAEC-4170-91BA-2DE2BBD36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header"/>
    <w:basedOn w:val="a"/>
    <w:link w:val="a5"/>
    <w:uiPriority w:val="99"/>
    <w:rsid w:val="00A6476B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7">
    <w:name w:val="Table Grid"/>
    <w:basedOn w:val="a2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9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1">
    <w:name w:val=" Знак Знак Знак Знак Знак Знак"/>
    <w:basedOn w:val="a"/>
    <w:link w:val="a0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List Paragraph"/>
    <w:basedOn w:val="a"/>
    <w:uiPriority w:val="34"/>
    <w:qFormat/>
    <w:rsid w:val="006C7938"/>
    <w:pPr>
      <w:ind w:left="720"/>
      <w:contextualSpacing/>
    </w:pPr>
    <w:rPr>
      <w:sz w:val="24"/>
      <w:lang w:val="ru-RU"/>
    </w:rPr>
  </w:style>
  <w:style w:type="character" w:customStyle="1" w:styleId="a5">
    <w:name w:val="Верхній колонтитул Знак"/>
    <w:link w:val="a4"/>
    <w:uiPriority w:val="99"/>
    <w:rsid w:val="0004195E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527</Words>
  <Characters>3702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2</cp:revision>
  <cp:lastPrinted>2025-02-13T09:49:00Z</cp:lastPrinted>
  <dcterms:created xsi:type="dcterms:W3CDTF">2025-11-23T12:02:00Z</dcterms:created>
  <dcterms:modified xsi:type="dcterms:W3CDTF">2025-11-23T12:02:00Z</dcterms:modified>
</cp:coreProperties>
</file>