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2C" w:rsidRPr="0040471F" w:rsidRDefault="00F9302C" w:rsidP="00F9302C">
      <w:pPr>
        <w:ind w:left="5387"/>
        <w:rPr>
          <w:i/>
          <w:lang w:val="ru-RU"/>
        </w:rPr>
      </w:pPr>
      <w:r w:rsidRPr="0040471F">
        <w:rPr>
          <w:i/>
        </w:rPr>
        <w:t xml:space="preserve">Додаток </w:t>
      </w:r>
      <w:r>
        <w:rPr>
          <w:i/>
          <w:lang w:val="ru-RU"/>
        </w:rPr>
        <w:t>2</w:t>
      </w:r>
    </w:p>
    <w:p w:rsidR="002315C2" w:rsidRDefault="004C7990" w:rsidP="002315C2">
      <w:pPr>
        <w:ind w:left="5387"/>
        <w:rPr>
          <w:i/>
        </w:rPr>
      </w:pPr>
      <w:r w:rsidRPr="0040471F">
        <w:rPr>
          <w:i/>
        </w:rPr>
        <w:t>до Аналізу регуляторного впливу про</w:t>
      </w:r>
      <w:r w:rsidR="002315C2">
        <w:rPr>
          <w:i/>
        </w:rPr>
        <w:t>є</w:t>
      </w:r>
      <w:r w:rsidRPr="0040471F">
        <w:rPr>
          <w:i/>
        </w:rPr>
        <w:t xml:space="preserve">кту рішення Криворізької міської ради «Про затвердження Правил благоустрою </w:t>
      </w:r>
      <w:r>
        <w:rPr>
          <w:i/>
        </w:rPr>
        <w:t>в</w:t>
      </w:r>
    </w:p>
    <w:p w:rsidR="004C7990" w:rsidRPr="0040471F" w:rsidRDefault="004C7990" w:rsidP="002315C2">
      <w:pPr>
        <w:ind w:left="5387"/>
        <w:rPr>
          <w:i/>
        </w:rPr>
      </w:pPr>
      <w:r w:rsidRPr="0040471F">
        <w:rPr>
          <w:i/>
        </w:rPr>
        <w:t>м. Криво</w:t>
      </w:r>
      <w:r>
        <w:rPr>
          <w:i/>
        </w:rPr>
        <w:t>му Розі</w:t>
      </w:r>
      <w:r w:rsidRPr="0040471F">
        <w:rPr>
          <w:i/>
        </w:rPr>
        <w:t>»</w:t>
      </w:r>
      <w:r w:rsidR="00AC0224">
        <w:rPr>
          <w:i/>
        </w:rPr>
        <w:t xml:space="preserve"> (</w:t>
      </w:r>
      <w:r w:rsidR="00D03964">
        <w:rPr>
          <w:i/>
        </w:rPr>
        <w:t>р</w:t>
      </w:r>
      <w:r w:rsidR="00AC0224">
        <w:rPr>
          <w:i/>
        </w:rPr>
        <w:t xml:space="preserve">озділ </w:t>
      </w:r>
      <w:r w:rsidR="00B94231">
        <w:rPr>
          <w:i/>
        </w:rPr>
        <w:t>3</w:t>
      </w:r>
      <w:r w:rsidR="00AC0224">
        <w:rPr>
          <w:i/>
        </w:rPr>
        <w:t>)</w:t>
      </w:r>
    </w:p>
    <w:p w:rsidR="00F9302C" w:rsidRDefault="00F9302C" w:rsidP="00F9302C"/>
    <w:p w:rsidR="00BB1C15" w:rsidRPr="00F9302C" w:rsidRDefault="00BB1C15" w:rsidP="00544BDC">
      <w:pPr>
        <w:jc w:val="center"/>
        <w:rPr>
          <w:b/>
          <w:sz w:val="28"/>
          <w:szCs w:val="28"/>
        </w:rPr>
      </w:pPr>
    </w:p>
    <w:p w:rsidR="00B21EDC" w:rsidRPr="00F9302C" w:rsidRDefault="00B21EDC" w:rsidP="00544BDC">
      <w:pPr>
        <w:jc w:val="center"/>
        <w:rPr>
          <w:b/>
          <w:i/>
          <w:sz w:val="28"/>
          <w:szCs w:val="28"/>
        </w:rPr>
      </w:pPr>
      <w:r w:rsidRPr="00F9302C">
        <w:rPr>
          <w:b/>
          <w:i/>
          <w:sz w:val="28"/>
          <w:szCs w:val="28"/>
        </w:rPr>
        <w:t>ТЕСТ</w:t>
      </w:r>
    </w:p>
    <w:p w:rsidR="00B21EDC" w:rsidRPr="00F9302C" w:rsidRDefault="003E5739" w:rsidP="00544BDC">
      <w:pPr>
        <w:jc w:val="center"/>
        <w:rPr>
          <w:b/>
          <w:i/>
          <w:sz w:val="28"/>
          <w:szCs w:val="28"/>
        </w:rPr>
      </w:pPr>
      <w:r w:rsidRPr="00F9302C">
        <w:rPr>
          <w:b/>
          <w:i/>
          <w:sz w:val="28"/>
          <w:szCs w:val="28"/>
        </w:rPr>
        <w:t>підприємництва</w:t>
      </w:r>
      <w:r w:rsidR="00B21EDC" w:rsidRPr="00F9302C">
        <w:rPr>
          <w:b/>
          <w:i/>
          <w:sz w:val="28"/>
          <w:szCs w:val="28"/>
        </w:rPr>
        <w:t xml:space="preserve"> (М-Тест)</w:t>
      </w:r>
    </w:p>
    <w:p w:rsidR="00A6068E" w:rsidRPr="00F9302C" w:rsidRDefault="00A6068E" w:rsidP="00F21F54">
      <w:pPr>
        <w:ind w:firstLine="709"/>
        <w:jc w:val="both"/>
        <w:rPr>
          <w:i/>
          <w:sz w:val="28"/>
          <w:szCs w:val="28"/>
        </w:rPr>
      </w:pPr>
    </w:p>
    <w:p w:rsidR="008323CC" w:rsidRPr="00F9302C" w:rsidRDefault="008323CC" w:rsidP="00F13094">
      <w:pPr>
        <w:ind w:firstLine="709"/>
        <w:jc w:val="center"/>
        <w:rPr>
          <w:b/>
          <w:i/>
          <w:sz w:val="28"/>
          <w:szCs w:val="28"/>
        </w:rPr>
      </w:pPr>
      <w:r w:rsidRPr="00F9302C">
        <w:rPr>
          <w:b/>
          <w:i/>
          <w:sz w:val="28"/>
          <w:szCs w:val="28"/>
        </w:rPr>
        <w:t>1.</w:t>
      </w:r>
      <w:r w:rsidR="00F21F54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Консультації з представниками</w:t>
      </w:r>
      <w:r w:rsidR="00BB1C15" w:rsidRPr="00F9302C">
        <w:rPr>
          <w:b/>
          <w:i/>
          <w:sz w:val="28"/>
          <w:szCs w:val="28"/>
        </w:rPr>
        <w:t xml:space="preserve"> </w:t>
      </w:r>
      <w:r w:rsidR="00FC314A" w:rsidRPr="00FC314A">
        <w:rPr>
          <w:b/>
          <w:i/>
          <w:color w:val="333333"/>
          <w:sz w:val="28"/>
          <w:szCs w:val="28"/>
          <w:shd w:val="clear" w:color="auto" w:fill="FFFFFF"/>
        </w:rPr>
        <w:t>мікро- та малого</w:t>
      </w:r>
      <w:r w:rsidR="009D6A5C">
        <w:rPr>
          <w:b/>
          <w:i/>
          <w:sz w:val="28"/>
          <w:szCs w:val="28"/>
        </w:rPr>
        <w:t xml:space="preserve"> </w:t>
      </w:r>
      <w:r w:rsidR="003E5739" w:rsidRPr="00F9302C">
        <w:rPr>
          <w:b/>
          <w:i/>
          <w:sz w:val="28"/>
          <w:szCs w:val="28"/>
        </w:rPr>
        <w:t>підприємництва</w:t>
      </w:r>
      <w:r w:rsidR="00BB1C15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щодо</w:t>
      </w:r>
      <w:r w:rsidR="00BB1C15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оцінки</w:t>
      </w:r>
      <w:r w:rsidR="00BB1C15" w:rsidRPr="00F9302C">
        <w:rPr>
          <w:b/>
          <w:i/>
          <w:sz w:val="28"/>
          <w:szCs w:val="28"/>
        </w:rPr>
        <w:t xml:space="preserve"> </w:t>
      </w:r>
      <w:r w:rsidR="00B21EDC" w:rsidRPr="00F9302C">
        <w:rPr>
          <w:b/>
          <w:i/>
          <w:sz w:val="28"/>
          <w:szCs w:val="28"/>
        </w:rPr>
        <w:t>впливу</w:t>
      </w:r>
      <w:r w:rsidR="00BB1C15" w:rsidRPr="00F9302C">
        <w:rPr>
          <w:b/>
          <w:i/>
          <w:sz w:val="28"/>
          <w:szCs w:val="28"/>
        </w:rPr>
        <w:t xml:space="preserve"> </w:t>
      </w:r>
      <w:r w:rsidR="00F13094">
        <w:rPr>
          <w:b/>
          <w:i/>
          <w:sz w:val="28"/>
          <w:szCs w:val="28"/>
        </w:rPr>
        <w:t>регулювання</w:t>
      </w:r>
    </w:p>
    <w:p w:rsidR="00F21F54" w:rsidRPr="00F9302C" w:rsidRDefault="00F21F54" w:rsidP="00F21F54">
      <w:pPr>
        <w:ind w:firstLine="709"/>
        <w:jc w:val="both"/>
        <w:rPr>
          <w:sz w:val="28"/>
          <w:szCs w:val="28"/>
        </w:rPr>
      </w:pPr>
    </w:p>
    <w:p w:rsidR="00B21EDC" w:rsidRPr="00F9302C" w:rsidRDefault="00B21EDC" w:rsidP="00F21F54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t>Консультації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щодо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визначення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впливу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запропонованого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 xml:space="preserve">регулювання на суб’єктів </w:t>
      </w:r>
      <w:r w:rsidR="003E5739" w:rsidRPr="00F9302C">
        <w:rPr>
          <w:sz w:val="28"/>
          <w:szCs w:val="28"/>
        </w:rPr>
        <w:t>підприємництва</w:t>
      </w:r>
      <w:r w:rsidRPr="00F9302C">
        <w:rPr>
          <w:sz w:val="28"/>
          <w:szCs w:val="28"/>
        </w:rPr>
        <w:t xml:space="preserve"> та визначення детального переліку процедур, виконання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яких</w:t>
      </w:r>
      <w:r w:rsidR="00BB1C1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>необхідно для здійснення</w:t>
      </w:r>
      <w:r w:rsidR="00BB1C15" w:rsidRPr="00F9302C">
        <w:rPr>
          <w:sz w:val="28"/>
          <w:szCs w:val="28"/>
        </w:rPr>
        <w:t xml:space="preserve"> </w:t>
      </w:r>
      <w:r w:rsidR="00F21F54" w:rsidRPr="00F9302C">
        <w:rPr>
          <w:sz w:val="28"/>
          <w:szCs w:val="28"/>
        </w:rPr>
        <w:t>регулювання, здійснено</w:t>
      </w:r>
      <w:r w:rsidRPr="00F9302C">
        <w:rPr>
          <w:sz w:val="28"/>
          <w:szCs w:val="28"/>
        </w:rPr>
        <w:t xml:space="preserve"> розробником з 01.</w:t>
      </w:r>
      <w:r w:rsidR="00EB2D35" w:rsidRPr="00F9302C">
        <w:rPr>
          <w:sz w:val="28"/>
          <w:szCs w:val="28"/>
        </w:rPr>
        <w:t>0</w:t>
      </w:r>
      <w:r w:rsidR="004C7990">
        <w:rPr>
          <w:sz w:val="28"/>
          <w:szCs w:val="28"/>
        </w:rPr>
        <w:t>3</w:t>
      </w:r>
      <w:r w:rsidR="00B46F86" w:rsidRPr="00F9302C">
        <w:rPr>
          <w:sz w:val="28"/>
          <w:szCs w:val="28"/>
        </w:rPr>
        <w:t>.2021</w:t>
      </w:r>
      <w:r w:rsidRPr="00F9302C">
        <w:rPr>
          <w:sz w:val="28"/>
          <w:szCs w:val="28"/>
        </w:rPr>
        <w:t xml:space="preserve"> </w:t>
      </w:r>
      <w:r w:rsidR="009D6A5C">
        <w:rPr>
          <w:sz w:val="28"/>
          <w:szCs w:val="28"/>
        </w:rPr>
        <w:t>д</w:t>
      </w:r>
      <w:r w:rsidRPr="00F9302C">
        <w:rPr>
          <w:sz w:val="28"/>
          <w:szCs w:val="28"/>
        </w:rPr>
        <w:t>о 3</w:t>
      </w:r>
      <w:r w:rsidR="00EB2D35" w:rsidRPr="00F9302C">
        <w:rPr>
          <w:sz w:val="28"/>
          <w:szCs w:val="28"/>
        </w:rPr>
        <w:t>0</w:t>
      </w:r>
      <w:r w:rsidRPr="00F9302C">
        <w:rPr>
          <w:sz w:val="28"/>
          <w:szCs w:val="28"/>
        </w:rPr>
        <w:t>.0</w:t>
      </w:r>
      <w:r w:rsidR="00B46F86" w:rsidRPr="00F9302C">
        <w:rPr>
          <w:sz w:val="28"/>
          <w:szCs w:val="28"/>
        </w:rPr>
        <w:t>9</w:t>
      </w:r>
      <w:r w:rsidRPr="00F9302C">
        <w:rPr>
          <w:sz w:val="28"/>
          <w:szCs w:val="28"/>
        </w:rPr>
        <w:t>.20</w:t>
      </w:r>
      <w:r w:rsidR="00B46F86" w:rsidRPr="00F9302C">
        <w:rPr>
          <w:sz w:val="28"/>
          <w:szCs w:val="28"/>
        </w:rPr>
        <w:t>21</w:t>
      </w:r>
      <w:r w:rsidRPr="00F9302C">
        <w:rPr>
          <w:sz w:val="28"/>
          <w:szCs w:val="28"/>
        </w:rPr>
        <w:t>.</w:t>
      </w:r>
    </w:p>
    <w:p w:rsidR="00F9302C" w:rsidRPr="00D74584" w:rsidRDefault="00F9302C" w:rsidP="00F9302C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>Таблиця 1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6"/>
        <w:gridCol w:w="2485"/>
        <w:gridCol w:w="1542"/>
        <w:gridCol w:w="4752"/>
      </w:tblGrid>
      <w:tr w:rsidR="00EB2D35" w:rsidRPr="00F66DF0" w:rsidTr="00F13094">
        <w:trPr>
          <w:trHeight w:hRule="exact" w:val="19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Порядковий</w:t>
            </w:r>
          </w:p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номер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9D6A5C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 xml:space="preserve">Вид консультації </w:t>
            </w:r>
            <w:r w:rsidR="009D6A5C">
              <w:rPr>
                <w:b/>
                <w:i/>
              </w:rPr>
              <w:t>[</w:t>
            </w:r>
            <w:r w:rsidRPr="00F9302C">
              <w:rPr>
                <w:b/>
                <w:i/>
              </w:rPr>
              <w:t>публічні консультації прямі (круглі столи,</w:t>
            </w:r>
            <w:r w:rsidR="00D03964">
              <w:rPr>
                <w:b/>
                <w:i/>
              </w:rPr>
              <w:t xml:space="preserve"> наради, </w:t>
            </w:r>
            <w:r w:rsidR="00706834">
              <w:rPr>
                <w:b/>
                <w:i/>
              </w:rPr>
              <w:t>робочі зустрічі тощо), Інтернет-</w:t>
            </w:r>
            <w:r w:rsidRPr="00F9302C">
              <w:rPr>
                <w:b/>
                <w:i/>
              </w:rPr>
              <w:t xml:space="preserve"> консультації прямі</w:t>
            </w:r>
            <w:r w:rsidR="00D03964">
              <w:rPr>
                <w:b/>
                <w:i/>
              </w:rPr>
              <w:t>]</w:t>
            </w:r>
            <w:r w:rsidRPr="00F9302C">
              <w:rPr>
                <w:b/>
                <w:i/>
              </w:rPr>
              <w:t xml:space="preserve"> (інтернет-форуми, соціальні мережі, тощо), запити (до підприємців, експертів, науковців тощо)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К</w:t>
            </w:r>
            <w:r w:rsidR="009D6A5C">
              <w:rPr>
                <w:b/>
                <w:i/>
              </w:rPr>
              <w:t>ількіс</w:t>
            </w:r>
            <w:r w:rsidRPr="00F9302C">
              <w:rPr>
                <w:b/>
                <w:i/>
              </w:rPr>
              <w:t>ть</w:t>
            </w:r>
            <w:r w:rsidR="00F21F54" w:rsidRPr="00F9302C">
              <w:rPr>
                <w:b/>
                <w:i/>
              </w:rPr>
              <w:t xml:space="preserve"> у</w:t>
            </w:r>
            <w:r w:rsidRPr="00F9302C">
              <w:rPr>
                <w:b/>
                <w:i/>
              </w:rPr>
              <w:t>часників</w:t>
            </w:r>
            <w:r w:rsidR="00BB1C15" w:rsidRPr="00F9302C">
              <w:rPr>
                <w:b/>
                <w:i/>
              </w:rPr>
              <w:t xml:space="preserve"> </w:t>
            </w:r>
            <w:r w:rsidRPr="00F9302C">
              <w:rPr>
                <w:b/>
                <w:i/>
              </w:rPr>
              <w:t>консультацій,</w:t>
            </w:r>
            <w:r w:rsidR="00F21F54" w:rsidRPr="00F9302C">
              <w:rPr>
                <w:b/>
                <w:i/>
              </w:rPr>
              <w:t xml:space="preserve"> </w:t>
            </w:r>
            <w:r w:rsidRPr="00F9302C">
              <w:rPr>
                <w:b/>
                <w:i/>
              </w:rPr>
              <w:t>осіб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2D35" w:rsidRPr="00F9302C" w:rsidRDefault="00EB2D35" w:rsidP="00F21F54">
            <w:pPr>
              <w:jc w:val="center"/>
              <w:rPr>
                <w:b/>
                <w:i/>
              </w:rPr>
            </w:pPr>
            <w:r w:rsidRPr="00F9302C">
              <w:rPr>
                <w:b/>
                <w:i/>
              </w:rPr>
              <w:t>Основні результати консультацій</w:t>
            </w:r>
          </w:p>
        </w:tc>
      </w:tr>
      <w:tr w:rsidR="00EB2D35" w:rsidRPr="00F66DF0" w:rsidTr="00F13094">
        <w:trPr>
          <w:trHeight w:hRule="exact" w:val="2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2D35" w:rsidRPr="00F66DF0" w:rsidRDefault="00EB2D35" w:rsidP="00F21F54">
            <w:pPr>
              <w:jc w:val="center"/>
            </w:pPr>
            <w:r w:rsidRPr="00F66DF0"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2D35" w:rsidRPr="00F66DF0" w:rsidRDefault="00EB2D35" w:rsidP="00F21F54">
            <w:pPr>
              <w:jc w:val="center"/>
            </w:pPr>
            <w:r w:rsidRPr="00F66DF0">
              <w:t>Робочі зустрічі, консультації з підприємцями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2D35" w:rsidRPr="00F66DF0" w:rsidRDefault="00B46F86" w:rsidP="00F21F54">
            <w:pPr>
              <w:jc w:val="center"/>
            </w:pPr>
            <w:r>
              <w:t>12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2D35" w:rsidRPr="00F66DF0" w:rsidRDefault="00EB2D35" w:rsidP="00245389">
            <w:pPr>
              <w:jc w:val="center"/>
            </w:pPr>
            <w:r w:rsidRPr="00F66DF0">
              <w:t>Обговорено проблемні питання у сфері благоустрою територій та вироблення дієвих шляхів ї</w:t>
            </w:r>
            <w:r w:rsidR="00245389">
              <w:t xml:space="preserve">х розв’язання, зокрема </w:t>
            </w:r>
            <w:r w:rsidR="00F21F54">
              <w:t>отриман</w:t>
            </w:r>
            <w:r w:rsidRPr="00F66DF0">
              <w:t>о інформацію щодо кількості суб’єктів господарювання</w:t>
            </w:r>
            <w:r w:rsidR="00F21F54">
              <w:t>,</w:t>
            </w:r>
            <w:r w:rsidRPr="00F66DF0">
              <w:t xml:space="preserve"> </w:t>
            </w:r>
            <w:r w:rsidR="00F21F54">
              <w:t>вит</w:t>
            </w:r>
            <w:r w:rsidRPr="00F66DF0">
              <w:t xml:space="preserve">рати </w:t>
            </w:r>
            <w:r w:rsidR="00F21F54">
              <w:t>часу</w:t>
            </w:r>
            <w:r w:rsidR="00F21F54" w:rsidRPr="00F66DF0">
              <w:t xml:space="preserve"> </w:t>
            </w:r>
            <w:r w:rsidRPr="00F66DF0">
              <w:t xml:space="preserve">щодо </w:t>
            </w:r>
            <w:r w:rsidR="00F21F54">
              <w:t>питань</w:t>
            </w:r>
            <w:r w:rsidR="00245389">
              <w:t>,</w:t>
            </w:r>
            <w:r w:rsidR="00F21F54">
              <w:t xml:space="preserve"> </w:t>
            </w:r>
            <w:r w:rsidR="00127BAE">
              <w:t>пов’язаних з реалізацією про</w:t>
            </w:r>
            <w:r w:rsidR="00245389">
              <w:t>є</w:t>
            </w:r>
            <w:r w:rsidR="00127BAE">
              <w:t>кту регуляторного акт</w:t>
            </w:r>
            <w:r w:rsidR="00245389">
              <w:t>а,</w:t>
            </w:r>
            <w:r w:rsidR="00127BAE">
              <w:t xml:space="preserve"> та проведено оцінку впливу регуляторного акта на конкуренцію</w:t>
            </w:r>
          </w:p>
        </w:tc>
      </w:tr>
      <w:tr w:rsidR="00897F14" w:rsidRPr="00F66DF0" w:rsidTr="00F13094">
        <w:trPr>
          <w:trHeight w:hRule="exact" w:val="2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F14" w:rsidRPr="00F66DF0" w:rsidRDefault="00897F14" w:rsidP="00897F14">
            <w:pPr>
              <w:jc w:val="center"/>
            </w:pPr>
            <w: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F14" w:rsidRPr="00F66DF0" w:rsidRDefault="007908EC" w:rsidP="00897F14">
            <w:pPr>
              <w:jc w:val="center"/>
            </w:pPr>
            <w:r>
              <w:t>Засідання галузевої ради з питань діяльності готелів та надання індивідуальних послуг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7F14" w:rsidRPr="00F66DF0" w:rsidRDefault="004C7990" w:rsidP="00C56E90">
            <w:pPr>
              <w:jc w:val="center"/>
            </w:pPr>
            <w:r>
              <w:t>15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F14" w:rsidRPr="00191585" w:rsidRDefault="00897F14" w:rsidP="00D03964">
            <w:pPr>
              <w:ind w:left="57"/>
              <w:jc w:val="center"/>
              <w:rPr>
                <w:color w:val="000000"/>
                <w:spacing w:val="-4"/>
              </w:rPr>
            </w:pPr>
            <w:r w:rsidRPr="00191585">
              <w:rPr>
                <w:color w:val="000000"/>
                <w:spacing w:val="-6"/>
              </w:rPr>
              <w:t xml:space="preserve">Обговорено проблемні питання </w:t>
            </w:r>
            <w:r w:rsidRPr="00897F14">
              <w:rPr>
                <w:color w:val="000000"/>
                <w:spacing w:val="-6"/>
              </w:rPr>
              <w:t xml:space="preserve">у сфері благоустрою територій та </w:t>
            </w:r>
            <w:r w:rsidR="00D03964">
              <w:rPr>
                <w:color w:val="000000"/>
                <w:spacing w:val="-6"/>
              </w:rPr>
              <w:t>зроблено</w:t>
            </w:r>
            <w:r w:rsidR="007908EC">
              <w:rPr>
                <w:color w:val="000000"/>
                <w:spacing w:val="-6"/>
              </w:rPr>
              <w:t xml:space="preserve"> виснов</w:t>
            </w:r>
            <w:r w:rsidR="00245389">
              <w:rPr>
                <w:color w:val="000000"/>
                <w:spacing w:val="-6"/>
              </w:rPr>
              <w:t>ок</w:t>
            </w:r>
            <w:r w:rsidR="007908EC">
              <w:rPr>
                <w:color w:val="000000"/>
                <w:spacing w:val="-6"/>
              </w:rPr>
              <w:t xml:space="preserve"> щодо доцільності ухвалення регуляторного акта з урахуванням розміру витрат суб’єктів господарювання на виконання вимог регулювання та оцінки потенційного впливу проект</w:t>
            </w:r>
            <w:r w:rsidR="00245389">
              <w:rPr>
                <w:color w:val="000000"/>
                <w:spacing w:val="-6"/>
              </w:rPr>
              <w:t>а</w:t>
            </w:r>
            <w:r w:rsidR="007908EC">
              <w:rPr>
                <w:color w:val="000000"/>
                <w:spacing w:val="-6"/>
              </w:rPr>
              <w:t xml:space="preserve"> регуляторного акт</w:t>
            </w:r>
            <w:r w:rsidR="00245389">
              <w:rPr>
                <w:color w:val="000000"/>
                <w:spacing w:val="-6"/>
              </w:rPr>
              <w:t>а на конкуренцію</w:t>
            </w:r>
          </w:p>
        </w:tc>
      </w:tr>
    </w:tbl>
    <w:p w:rsidR="00AA4AE5" w:rsidRPr="00F66DF0" w:rsidRDefault="00AA4AE5" w:rsidP="003051C6">
      <w:pPr>
        <w:jc w:val="both"/>
      </w:pPr>
    </w:p>
    <w:p w:rsidR="00C56E90" w:rsidRDefault="00C56E90" w:rsidP="005B68FA">
      <w:pPr>
        <w:ind w:firstLine="709"/>
        <w:jc w:val="both"/>
        <w:rPr>
          <w:b/>
        </w:rPr>
      </w:pPr>
    </w:p>
    <w:p w:rsidR="00AA4AE5" w:rsidRPr="00B32D3B" w:rsidRDefault="00AA4AE5" w:rsidP="005B68FA">
      <w:pPr>
        <w:ind w:firstLine="709"/>
        <w:jc w:val="both"/>
        <w:rPr>
          <w:b/>
          <w:i/>
          <w:sz w:val="28"/>
          <w:szCs w:val="28"/>
        </w:rPr>
      </w:pPr>
      <w:r w:rsidRPr="00B32D3B">
        <w:rPr>
          <w:b/>
          <w:i/>
          <w:sz w:val="28"/>
          <w:szCs w:val="28"/>
        </w:rPr>
        <w:t>2. Вимірювання впливу регулювання на суб’єкт</w:t>
      </w:r>
      <w:r w:rsidR="003E5739" w:rsidRPr="00B32D3B">
        <w:rPr>
          <w:b/>
          <w:i/>
          <w:sz w:val="28"/>
          <w:szCs w:val="28"/>
        </w:rPr>
        <w:t>ів</w:t>
      </w:r>
      <w:r w:rsidRPr="00B32D3B">
        <w:rPr>
          <w:b/>
          <w:i/>
          <w:sz w:val="28"/>
          <w:szCs w:val="28"/>
        </w:rPr>
        <w:t xml:space="preserve"> </w:t>
      </w:r>
      <w:r w:rsidR="003E5739" w:rsidRPr="00B32D3B">
        <w:rPr>
          <w:b/>
          <w:i/>
          <w:sz w:val="28"/>
          <w:szCs w:val="28"/>
        </w:rPr>
        <w:t>підприємництва</w:t>
      </w:r>
    </w:p>
    <w:p w:rsidR="003539A5" w:rsidRPr="00F9302C" w:rsidRDefault="00AA4AE5" w:rsidP="005B68FA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t xml:space="preserve">Кількість суб’єктів </w:t>
      </w:r>
      <w:r w:rsidR="003E5739" w:rsidRPr="00F9302C">
        <w:rPr>
          <w:sz w:val="28"/>
          <w:szCs w:val="28"/>
        </w:rPr>
        <w:t>підприємництва</w:t>
      </w:r>
      <w:r w:rsidRPr="00F9302C">
        <w:rPr>
          <w:sz w:val="28"/>
          <w:szCs w:val="28"/>
        </w:rPr>
        <w:t>, на яких п</w:t>
      </w:r>
      <w:r w:rsidR="005B68FA" w:rsidRPr="00F9302C">
        <w:rPr>
          <w:sz w:val="28"/>
          <w:szCs w:val="28"/>
        </w:rPr>
        <w:t xml:space="preserve">оширюється регулювання: </w:t>
      </w:r>
      <w:r w:rsidR="00245389">
        <w:rPr>
          <w:sz w:val="28"/>
          <w:szCs w:val="28"/>
        </w:rPr>
        <w:t xml:space="preserve">      </w:t>
      </w:r>
      <w:r w:rsidR="00127BAE" w:rsidRPr="00F9302C">
        <w:rPr>
          <w:sz w:val="28"/>
          <w:szCs w:val="28"/>
          <w:lang w:val="ru-RU"/>
        </w:rPr>
        <w:t>37</w:t>
      </w:r>
      <w:r w:rsidR="00245389">
        <w:rPr>
          <w:sz w:val="28"/>
          <w:szCs w:val="28"/>
          <w:lang w:val="ru-RU"/>
        </w:rPr>
        <w:t xml:space="preserve"> </w:t>
      </w:r>
      <w:r w:rsidR="00127BAE" w:rsidRPr="00F9302C">
        <w:rPr>
          <w:sz w:val="28"/>
          <w:szCs w:val="28"/>
          <w:lang w:val="ru-RU"/>
        </w:rPr>
        <w:t>211</w:t>
      </w:r>
      <w:r w:rsidR="003539A5" w:rsidRPr="00F9302C">
        <w:rPr>
          <w:sz w:val="28"/>
          <w:szCs w:val="28"/>
        </w:rPr>
        <w:t>, у тому числі:</w:t>
      </w:r>
    </w:p>
    <w:p w:rsidR="00F2295A" w:rsidRPr="00F9302C" w:rsidRDefault="003539A5" w:rsidP="005B68FA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t xml:space="preserve">- суб’єкти малого підприємництва </w:t>
      </w:r>
      <w:r w:rsidR="00F2295A" w:rsidRPr="00F9302C">
        <w:rPr>
          <w:sz w:val="28"/>
          <w:szCs w:val="28"/>
        </w:rPr>
        <w:t>–</w:t>
      </w:r>
      <w:r w:rsidRPr="00F9302C">
        <w:rPr>
          <w:sz w:val="28"/>
          <w:szCs w:val="28"/>
        </w:rPr>
        <w:t xml:space="preserve"> </w:t>
      </w:r>
      <w:r w:rsidR="00E15AE1" w:rsidRPr="00F9302C">
        <w:rPr>
          <w:sz w:val="28"/>
          <w:szCs w:val="28"/>
        </w:rPr>
        <w:t>36</w:t>
      </w:r>
      <w:r w:rsidR="00245389">
        <w:rPr>
          <w:sz w:val="28"/>
          <w:szCs w:val="28"/>
        </w:rPr>
        <w:t xml:space="preserve"> </w:t>
      </w:r>
      <w:r w:rsidR="00E15AE1" w:rsidRPr="00F9302C">
        <w:rPr>
          <w:sz w:val="28"/>
          <w:szCs w:val="28"/>
        </w:rPr>
        <w:t>658</w:t>
      </w:r>
      <w:r w:rsidR="00F2295A" w:rsidRPr="00F9302C">
        <w:rPr>
          <w:sz w:val="28"/>
          <w:szCs w:val="28"/>
        </w:rPr>
        <w:t xml:space="preserve"> (</w:t>
      </w:r>
      <w:r w:rsidR="00F2295A" w:rsidRPr="00F9302C">
        <w:rPr>
          <w:rFonts w:eastAsia="Dotum"/>
          <w:sz w:val="28"/>
          <w:szCs w:val="28"/>
        </w:rPr>
        <w:t xml:space="preserve">у тому числі </w:t>
      </w:r>
      <w:r w:rsidR="00E15AE1" w:rsidRPr="00F9302C">
        <w:rPr>
          <w:rFonts w:eastAsia="Dotum"/>
          <w:sz w:val="28"/>
          <w:szCs w:val="28"/>
        </w:rPr>
        <w:t>25</w:t>
      </w:r>
      <w:r w:rsidR="00245389">
        <w:rPr>
          <w:rFonts w:eastAsia="Dotum"/>
          <w:sz w:val="28"/>
          <w:szCs w:val="28"/>
        </w:rPr>
        <w:t xml:space="preserve"> </w:t>
      </w:r>
      <w:r w:rsidR="00E15AE1" w:rsidRPr="00F9302C">
        <w:rPr>
          <w:rFonts w:eastAsia="Dotum"/>
          <w:sz w:val="28"/>
          <w:szCs w:val="28"/>
        </w:rPr>
        <w:t>631</w:t>
      </w:r>
      <w:r w:rsidR="00F2295A" w:rsidRPr="00F9302C">
        <w:rPr>
          <w:rFonts w:eastAsia="Dotum"/>
          <w:sz w:val="28"/>
          <w:szCs w:val="28"/>
        </w:rPr>
        <w:t xml:space="preserve"> – мікро</w:t>
      </w:r>
      <w:r w:rsidR="00245389">
        <w:rPr>
          <w:rFonts w:eastAsia="Dotum"/>
          <w:sz w:val="28"/>
          <w:szCs w:val="28"/>
        </w:rPr>
        <w:t>-</w:t>
      </w:r>
      <w:r w:rsidR="00F2295A" w:rsidRPr="00F9302C">
        <w:rPr>
          <w:rFonts w:eastAsia="Dotum"/>
          <w:sz w:val="28"/>
          <w:szCs w:val="28"/>
        </w:rPr>
        <w:t>підприємства)</w:t>
      </w:r>
      <w:r w:rsidR="00F2295A" w:rsidRPr="00F9302C">
        <w:rPr>
          <w:sz w:val="28"/>
          <w:szCs w:val="28"/>
        </w:rPr>
        <w:t>;</w:t>
      </w:r>
    </w:p>
    <w:p w:rsidR="00F2295A" w:rsidRPr="00F9302C" w:rsidRDefault="00F2295A" w:rsidP="005B68FA">
      <w:pPr>
        <w:ind w:firstLine="709"/>
        <w:jc w:val="both"/>
        <w:rPr>
          <w:rFonts w:eastAsia="Dotum"/>
          <w:sz w:val="28"/>
          <w:szCs w:val="28"/>
        </w:rPr>
      </w:pPr>
      <w:r w:rsidRPr="00F9302C">
        <w:rPr>
          <w:sz w:val="28"/>
          <w:szCs w:val="28"/>
        </w:rPr>
        <w:t xml:space="preserve">- середнього </w:t>
      </w:r>
      <w:r w:rsidR="003E5739" w:rsidRPr="00F9302C">
        <w:rPr>
          <w:sz w:val="28"/>
          <w:szCs w:val="28"/>
        </w:rPr>
        <w:t>підприємництва</w:t>
      </w:r>
      <w:r w:rsidR="00AA4AE5" w:rsidRPr="00F9302C">
        <w:rPr>
          <w:sz w:val="28"/>
          <w:szCs w:val="28"/>
        </w:rPr>
        <w:t xml:space="preserve"> </w:t>
      </w:r>
      <w:r w:rsidRPr="00F9302C">
        <w:rPr>
          <w:sz w:val="28"/>
          <w:szCs w:val="28"/>
        </w:rPr>
        <w:t xml:space="preserve">– </w:t>
      </w:r>
      <w:r w:rsidR="00E15AE1" w:rsidRPr="00F9302C">
        <w:rPr>
          <w:sz w:val="28"/>
          <w:szCs w:val="28"/>
        </w:rPr>
        <w:t>546</w:t>
      </w:r>
      <w:r w:rsidRPr="00F9302C">
        <w:rPr>
          <w:rFonts w:eastAsia="Dotum"/>
          <w:sz w:val="28"/>
          <w:szCs w:val="28"/>
        </w:rPr>
        <w:t>;</w:t>
      </w:r>
    </w:p>
    <w:p w:rsidR="00AA4AE5" w:rsidRPr="00F9302C" w:rsidRDefault="00F2295A" w:rsidP="005B68FA">
      <w:pPr>
        <w:ind w:firstLine="709"/>
        <w:jc w:val="both"/>
        <w:rPr>
          <w:sz w:val="28"/>
          <w:szCs w:val="28"/>
        </w:rPr>
      </w:pPr>
      <w:r w:rsidRPr="00F9302C">
        <w:rPr>
          <w:rFonts w:eastAsia="Dotum"/>
          <w:sz w:val="28"/>
          <w:szCs w:val="28"/>
        </w:rPr>
        <w:t xml:space="preserve">- великого підприємництва – </w:t>
      </w:r>
      <w:r w:rsidR="00BF0054" w:rsidRPr="00F9302C">
        <w:rPr>
          <w:rFonts w:eastAsia="Dotum"/>
          <w:sz w:val="28"/>
          <w:szCs w:val="28"/>
        </w:rPr>
        <w:t>7</w:t>
      </w:r>
      <w:r w:rsidR="00AA4AE5" w:rsidRPr="00F9302C">
        <w:rPr>
          <w:sz w:val="28"/>
          <w:szCs w:val="28"/>
        </w:rPr>
        <w:t>.</w:t>
      </w:r>
    </w:p>
    <w:p w:rsidR="00AA4AE5" w:rsidRPr="00F9302C" w:rsidRDefault="00AA4AE5" w:rsidP="005B68FA">
      <w:pPr>
        <w:ind w:firstLine="709"/>
        <w:jc w:val="both"/>
        <w:rPr>
          <w:sz w:val="28"/>
          <w:szCs w:val="28"/>
        </w:rPr>
      </w:pPr>
      <w:r w:rsidRPr="00F9302C">
        <w:rPr>
          <w:sz w:val="28"/>
          <w:szCs w:val="28"/>
        </w:rPr>
        <w:lastRenderedPageBreak/>
        <w:t>П</w:t>
      </w:r>
      <w:r w:rsidR="00F2295A" w:rsidRPr="00F9302C">
        <w:rPr>
          <w:sz w:val="28"/>
          <w:szCs w:val="28"/>
        </w:rPr>
        <w:t>итома вага суб’єктів</w:t>
      </w:r>
      <w:r w:rsidRPr="00F9302C">
        <w:rPr>
          <w:sz w:val="28"/>
          <w:szCs w:val="28"/>
        </w:rPr>
        <w:t xml:space="preserve"> </w:t>
      </w:r>
      <w:r w:rsidR="00F2295A" w:rsidRPr="00F9302C">
        <w:rPr>
          <w:sz w:val="28"/>
          <w:szCs w:val="28"/>
        </w:rPr>
        <w:t xml:space="preserve">малого підприємництва – </w:t>
      </w:r>
      <w:r w:rsidR="00E15AE1" w:rsidRPr="00F9302C">
        <w:rPr>
          <w:sz w:val="28"/>
          <w:szCs w:val="28"/>
        </w:rPr>
        <w:t>98,51</w:t>
      </w:r>
      <w:r w:rsidR="00F2295A" w:rsidRPr="00F9302C">
        <w:rPr>
          <w:sz w:val="28"/>
          <w:szCs w:val="28"/>
        </w:rPr>
        <w:t xml:space="preserve"> % (</w:t>
      </w:r>
      <w:r w:rsidR="00C172E2" w:rsidRPr="00F9302C">
        <w:rPr>
          <w:sz w:val="28"/>
          <w:szCs w:val="28"/>
        </w:rPr>
        <w:t xml:space="preserve">у тому числі </w:t>
      </w:r>
      <w:r w:rsidR="00D03964">
        <w:rPr>
          <w:sz w:val="28"/>
          <w:szCs w:val="28"/>
        </w:rPr>
        <w:t xml:space="preserve"> </w:t>
      </w:r>
      <w:r w:rsidR="00245389">
        <w:rPr>
          <w:sz w:val="28"/>
          <w:szCs w:val="28"/>
        </w:rPr>
        <w:t>68,88</w:t>
      </w:r>
      <w:r w:rsidR="00C172E2" w:rsidRPr="00F9302C">
        <w:rPr>
          <w:sz w:val="28"/>
          <w:szCs w:val="28"/>
        </w:rPr>
        <w:t>%</w:t>
      </w:r>
      <w:r w:rsidR="00D03964">
        <w:rPr>
          <w:sz w:val="28"/>
          <w:szCs w:val="28"/>
        </w:rPr>
        <w:t xml:space="preserve"> </w:t>
      </w:r>
      <w:r w:rsidR="00F2295A" w:rsidRPr="00F9302C">
        <w:rPr>
          <w:sz w:val="28"/>
          <w:szCs w:val="28"/>
        </w:rPr>
        <w:t>– мікропідприємства)</w:t>
      </w:r>
      <w:r w:rsidR="00C172E2" w:rsidRPr="00F9302C">
        <w:rPr>
          <w:sz w:val="28"/>
          <w:szCs w:val="28"/>
        </w:rPr>
        <w:t xml:space="preserve">, середнього підприємництва – </w:t>
      </w:r>
      <w:r w:rsidR="00E15AE1" w:rsidRPr="00F9302C">
        <w:rPr>
          <w:sz w:val="28"/>
          <w:szCs w:val="28"/>
        </w:rPr>
        <w:t>1,47</w:t>
      </w:r>
      <w:r w:rsidRPr="00F9302C">
        <w:rPr>
          <w:sz w:val="28"/>
          <w:szCs w:val="28"/>
        </w:rPr>
        <w:t>%</w:t>
      </w:r>
      <w:r w:rsidR="00C172E2" w:rsidRPr="00F9302C">
        <w:rPr>
          <w:sz w:val="28"/>
          <w:szCs w:val="28"/>
        </w:rPr>
        <w:t xml:space="preserve"> та 0,</w:t>
      </w:r>
      <w:r w:rsidR="00E15AE1" w:rsidRPr="00F9302C">
        <w:rPr>
          <w:sz w:val="28"/>
          <w:szCs w:val="28"/>
        </w:rPr>
        <w:t>0</w:t>
      </w:r>
      <w:r w:rsidR="00BF0054" w:rsidRPr="00F9302C">
        <w:rPr>
          <w:sz w:val="28"/>
          <w:szCs w:val="28"/>
        </w:rPr>
        <w:t>2</w:t>
      </w:r>
      <w:r w:rsidR="00245389">
        <w:rPr>
          <w:sz w:val="28"/>
          <w:szCs w:val="28"/>
        </w:rPr>
        <w:t xml:space="preserve">% </w:t>
      </w:r>
      <w:r w:rsidR="00245389" w:rsidRPr="00F9302C">
        <w:rPr>
          <w:sz w:val="28"/>
          <w:szCs w:val="28"/>
        </w:rPr>
        <w:t>–</w:t>
      </w:r>
      <w:r w:rsidR="00245389">
        <w:rPr>
          <w:sz w:val="28"/>
          <w:szCs w:val="28"/>
        </w:rPr>
        <w:t xml:space="preserve"> </w:t>
      </w:r>
      <w:r w:rsidR="00C172E2" w:rsidRPr="00F9302C">
        <w:rPr>
          <w:sz w:val="28"/>
          <w:szCs w:val="28"/>
        </w:rPr>
        <w:t>великого підприємництва</w:t>
      </w:r>
      <w:r w:rsidRPr="00F9302C">
        <w:rPr>
          <w:sz w:val="28"/>
          <w:szCs w:val="28"/>
        </w:rPr>
        <w:t>.</w:t>
      </w:r>
    </w:p>
    <w:p w:rsidR="00BF0054" w:rsidRDefault="00BF0054" w:rsidP="00E15AE1">
      <w:pPr>
        <w:ind w:firstLine="708"/>
        <w:jc w:val="both"/>
        <w:rPr>
          <w:sz w:val="28"/>
          <w:szCs w:val="28"/>
        </w:rPr>
      </w:pPr>
      <w:r w:rsidRPr="00F9302C">
        <w:rPr>
          <w:sz w:val="28"/>
          <w:szCs w:val="28"/>
        </w:rPr>
        <w:t>Кількі</w:t>
      </w:r>
      <w:r w:rsidR="00407C3E" w:rsidRPr="00F9302C">
        <w:rPr>
          <w:sz w:val="28"/>
          <w:szCs w:val="28"/>
        </w:rPr>
        <w:t>сний показник</w:t>
      </w:r>
      <w:r w:rsidRPr="00F9302C">
        <w:rPr>
          <w:sz w:val="28"/>
          <w:szCs w:val="28"/>
        </w:rPr>
        <w:t xml:space="preserve"> суб’єктів підприємництва</w:t>
      </w:r>
      <w:r w:rsidR="00407C3E" w:rsidRPr="00F9302C">
        <w:rPr>
          <w:sz w:val="28"/>
          <w:szCs w:val="28"/>
        </w:rPr>
        <w:t xml:space="preserve"> взято відповідно до інформації</w:t>
      </w:r>
      <w:r w:rsidR="00245389">
        <w:rPr>
          <w:sz w:val="28"/>
          <w:szCs w:val="28"/>
        </w:rPr>
        <w:t>,</w:t>
      </w:r>
      <w:r w:rsidR="00812AD6" w:rsidRPr="00F9302C">
        <w:rPr>
          <w:sz w:val="28"/>
          <w:szCs w:val="28"/>
        </w:rPr>
        <w:t xml:space="preserve"> розміщеної на офіційному вебпорталі міста Кривого Рогу </w:t>
      </w:r>
      <w:r w:rsidR="00245389">
        <w:rPr>
          <w:sz w:val="28"/>
          <w:szCs w:val="28"/>
        </w:rPr>
        <w:t>«</w:t>
      </w:r>
      <w:r w:rsidR="00812AD6" w:rsidRPr="00F9302C">
        <w:rPr>
          <w:sz w:val="28"/>
          <w:szCs w:val="28"/>
        </w:rPr>
        <w:t>Криворізький ресурсний центр</w:t>
      </w:r>
      <w:r w:rsidR="00245389">
        <w:rPr>
          <w:sz w:val="28"/>
          <w:szCs w:val="28"/>
        </w:rPr>
        <w:t>»</w:t>
      </w:r>
      <w:r w:rsidR="00812AD6" w:rsidRPr="00F9302C">
        <w:rPr>
          <w:sz w:val="28"/>
          <w:szCs w:val="28"/>
        </w:rPr>
        <w:t xml:space="preserve"> (https://ig.krmisto.gov.ua/ua/citycard/econ.html).</w:t>
      </w:r>
      <w:r w:rsidR="00407C3E" w:rsidRPr="00F9302C">
        <w:rPr>
          <w:sz w:val="28"/>
          <w:szCs w:val="28"/>
        </w:rPr>
        <w:t xml:space="preserve"> </w:t>
      </w:r>
      <w:r w:rsidR="00812AD6" w:rsidRPr="00F9302C">
        <w:rPr>
          <w:sz w:val="28"/>
          <w:szCs w:val="28"/>
        </w:rPr>
        <w:t>До кількісного показника входять</w:t>
      </w:r>
      <w:r w:rsidR="00407C3E" w:rsidRPr="00F9302C">
        <w:rPr>
          <w:sz w:val="28"/>
          <w:szCs w:val="28"/>
        </w:rPr>
        <w:t xml:space="preserve"> </w:t>
      </w:r>
      <w:r w:rsidR="00245389">
        <w:rPr>
          <w:sz w:val="28"/>
          <w:szCs w:val="28"/>
        </w:rPr>
        <w:t>такі</w:t>
      </w:r>
      <w:r w:rsidR="00407C3E" w:rsidRPr="00F9302C">
        <w:rPr>
          <w:sz w:val="28"/>
          <w:szCs w:val="28"/>
        </w:rPr>
        <w:t xml:space="preserve"> суб’єк</w:t>
      </w:r>
      <w:r w:rsidR="00245389">
        <w:rPr>
          <w:sz w:val="28"/>
          <w:szCs w:val="28"/>
        </w:rPr>
        <w:t>т</w:t>
      </w:r>
      <w:r w:rsidR="00812AD6" w:rsidRPr="00F9302C">
        <w:rPr>
          <w:sz w:val="28"/>
          <w:szCs w:val="28"/>
        </w:rPr>
        <w:t>и</w:t>
      </w:r>
      <w:r w:rsidR="00407C3E" w:rsidRPr="00F9302C">
        <w:rPr>
          <w:sz w:val="28"/>
          <w:szCs w:val="28"/>
        </w:rPr>
        <w:t xml:space="preserve"> господарювання: </w:t>
      </w:r>
      <w:r w:rsidR="00B4709D" w:rsidRPr="00F9302C">
        <w:rPr>
          <w:sz w:val="28"/>
          <w:szCs w:val="28"/>
        </w:rPr>
        <w:t xml:space="preserve">юридичні особи, </w:t>
      </w:r>
      <w:r w:rsidR="00245389">
        <w:rPr>
          <w:sz w:val="28"/>
          <w:szCs w:val="28"/>
        </w:rPr>
        <w:t>що</w:t>
      </w:r>
      <w:r w:rsidR="00B4709D" w:rsidRPr="00F9302C">
        <w:rPr>
          <w:sz w:val="28"/>
          <w:szCs w:val="28"/>
        </w:rPr>
        <w:t xml:space="preserve"> сплачують податок на нерухоме майно</w:t>
      </w:r>
      <w:r w:rsidR="00245389">
        <w:rPr>
          <w:sz w:val="28"/>
          <w:szCs w:val="28"/>
        </w:rPr>
        <w:t>,</w:t>
      </w:r>
      <w:r w:rsidR="00B4709D" w:rsidRPr="00F9302C">
        <w:rPr>
          <w:sz w:val="28"/>
          <w:szCs w:val="28"/>
        </w:rPr>
        <w:t xml:space="preserve"> відмінн</w:t>
      </w:r>
      <w:r w:rsidR="00245389">
        <w:rPr>
          <w:sz w:val="28"/>
          <w:szCs w:val="28"/>
        </w:rPr>
        <w:t>е</w:t>
      </w:r>
      <w:r w:rsidR="00B4709D" w:rsidRPr="00F9302C">
        <w:rPr>
          <w:sz w:val="28"/>
          <w:szCs w:val="28"/>
        </w:rPr>
        <w:t xml:space="preserve"> від земельної ділянки, </w:t>
      </w:r>
      <w:r w:rsidR="00B4709D" w:rsidRPr="00F9302C">
        <w:rPr>
          <w:bCs/>
          <w:kern w:val="36"/>
          <w:sz w:val="28"/>
          <w:szCs w:val="28"/>
        </w:rPr>
        <w:t xml:space="preserve">підприємства, що надають послуги з утримання будинків і споруд та прибудинкових територій, </w:t>
      </w:r>
      <w:r w:rsidR="00855F43" w:rsidRPr="00F9302C">
        <w:rPr>
          <w:sz w:val="28"/>
          <w:szCs w:val="28"/>
        </w:rPr>
        <w:t>о</w:t>
      </w:r>
      <w:r w:rsidR="00B4709D" w:rsidRPr="00F9302C">
        <w:rPr>
          <w:sz w:val="28"/>
          <w:szCs w:val="28"/>
        </w:rPr>
        <w:t>б’єднання співвласників багатоквартирн</w:t>
      </w:r>
      <w:r w:rsidR="00245389">
        <w:rPr>
          <w:sz w:val="28"/>
          <w:szCs w:val="28"/>
        </w:rPr>
        <w:t>ого</w:t>
      </w:r>
      <w:r w:rsidR="00B4709D" w:rsidRPr="00F9302C">
        <w:rPr>
          <w:sz w:val="28"/>
          <w:szCs w:val="28"/>
        </w:rPr>
        <w:t xml:space="preserve"> будинк</w:t>
      </w:r>
      <w:r w:rsidR="00245389">
        <w:rPr>
          <w:sz w:val="28"/>
          <w:szCs w:val="28"/>
        </w:rPr>
        <w:t>у</w:t>
      </w:r>
      <w:r w:rsidR="00B4709D" w:rsidRPr="00F9302C">
        <w:rPr>
          <w:sz w:val="28"/>
          <w:szCs w:val="28"/>
        </w:rPr>
        <w:t xml:space="preserve">, </w:t>
      </w:r>
      <w:r w:rsidR="00855F43" w:rsidRPr="00F9302C">
        <w:rPr>
          <w:sz w:val="28"/>
          <w:szCs w:val="28"/>
        </w:rPr>
        <w:t>ж</w:t>
      </w:r>
      <w:r w:rsidR="00B4709D" w:rsidRPr="00F9302C">
        <w:rPr>
          <w:sz w:val="28"/>
          <w:szCs w:val="28"/>
        </w:rPr>
        <w:t xml:space="preserve">итлово-будівельні кооперативи, </w:t>
      </w:r>
      <w:r w:rsidR="00855F43" w:rsidRPr="00F9302C">
        <w:rPr>
          <w:sz w:val="28"/>
          <w:szCs w:val="28"/>
        </w:rPr>
        <w:t>п</w:t>
      </w:r>
      <w:r w:rsidR="00B4709D" w:rsidRPr="00F9302C">
        <w:rPr>
          <w:sz w:val="28"/>
          <w:szCs w:val="28"/>
        </w:rPr>
        <w:t xml:space="preserve">ідприємство, що надає послуги зі збирання, перевезення та захоронення побутових відходів, </w:t>
      </w:r>
      <w:r w:rsidR="00855F43" w:rsidRPr="00F9302C">
        <w:rPr>
          <w:sz w:val="28"/>
          <w:szCs w:val="28"/>
        </w:rPr>
        <w:t>садівничі товариства та гаражні кооперативи, підприємства, що надають комунальні послуги з централізованого постачання холодної води, водовідведення, газопостачання, електропостачання та централізованого опалення</w:t>
      </w:r>
      <w:r w:rsidR="00E15AE1" w:rsidRPr="00F9302C">
        <w:rPr>
          <w:sz w:val="28"/>
          <w:szCs w:val="28"/>
        </w:rPr>
        <w:t>, приватні підприємства, громадські організації, профспілки, благодійні організації, політичні партії</w:t>
      </w:r>
      <w:r w:rsidR="00855F43" w:rsidRPr="00F9302C">
        <w:rPr>
          <w:sz w:val="28"/>
          <w:szCs w:val="28"/>
        </w:rPr>
        <w:t xml:space="preserve"> тощо.</w:t>
      </w:r>
    </w:p>
    <w:p w:rsidR="00BE4ED8" w:rsidRPr="00F9302C" w:rsidRDefault="00BE4ED8" w:rsidP="00E15AE1">
      <w:pPr>
        <w:ind w:firstLine="708"/>
        <w:jc w:val="both"/>
        <w:rPr>
          <w:sz w:val="28"/>
          <w:szCs w:val="28"/>
        </w:rPr>
      </w:pPr>
    </w:p>
    <w:p w:rsidR="00F13094" w:rsidRPr="00D74584" w:rsidRDefault="00F13094" w:rsidP="00F130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2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0"/>
        <w:gridCol w:w="947"/>
        <w:gridCol w:w="1063"/>
        <w:gridCol w:w="719"/>
        <w:gridCol w:w="1977"/>
        <w:gridCol w:w="719"/>
      </w:tblGrid>
      <w:tr w:rsidR="003E5739" w:rsidRPr="009656C8" w:rsidTr="00B61D80">
        <w:trPr>
          <w:trHeight w:hRule="exact" w:val="301"/>
        </w:trPr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Показник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  <w:r w:rsidRPr="00F13094">
              <w:rPr>
                <w:b/>
                <w:i/>
                <w:sz w:val="22"/>
              </w:rPr>
              <w:t>Великі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Середні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Малі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  <w:r w:rsidRPr="00F13094">
              <w:rPr>
                <w:b/>
                <w:i/>
                <w:sz w:val="22"/>
              </w:rPr>
              <w:t>У тому числі мікропідприємства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</w:rPr>
              <w:t>Усього</w:t>
            </w:r>
          </w:p>
        </w:tc>
      </w:tr>
      <w:tr w:rsidR="003E5739" w:rsidRPr="009656C8" w:rsidTr="00F13094">
        <w:trPr>
          <w:trHeight w:hRule="exact" w:val="458"/>
        </w:trPr>
        <w:tc>
          <w:tcPr>
            <w:tcW w:w="46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  <w:rPr>
                <w:b/>
                <w:sz w:val="22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  <w:r w:rsidRPr="00F13094">
              <w:rPr>
                <w:b/>
                <w:i/>
                <w:sz w:val="22"/>
              </w:rPr>
              <w:t>мікропідприємства</w:t>
            </w:r>
          </w:p>
        </w:tc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F13094" w:rsidRDefault="003E5739" w:rsidP="00B61D80">
            <w:pPr>
              <w:jc w:val="center"/>
              <w:rPr>
                <w:b/>
                <w:i/>
                <w:sz w:val="22"/>
              </w:rPr>
            </w:pPr>
          </w:p>
        </w:tc>
      </w:tr>
      <w:tr w:rsidR="003E5739" w:rsidRPr="009656C8" w:rsidTr="00B61D80">
        <w:trPr>
          <w:trHeight w:hRule="exact" w:val="710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</w:pPr>
            <w:r w:rsidRPr="00BF29EE">
              <w:rPr>
                <w:sz w:val="22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65574A" w:rsidP="00B61D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546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36</w:t>
            </w:r>
            <w:r w:rsidR="00245389">
              <w:rPr>
                <w:sz w:val="22"/>
              </w:rPr>
              <w:t xml:space="preserve"> </w:t>
            </w:r>
            <w:r>
              <w:rPr>
                <w:sz w:val="22"/>
              </w:rPr>
              <w:t>658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  <w:r w:rsidR="00245389">
              <w:rPr>
                <w:sz w:val="22"/>
              </w:rPr>
              <w:t xml:space="preserve"> </w:t>
            </w:r>
            <w:r>
              <w:rPr>
                <w:sz w:val="22"/>
              </w:rPr>
              <w:t>631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37</w:t>
            </w:r>
            <w:r w:rsidR="00245389">
              <w:rPr>
                <w:sz w:val="22"/>
              </w:rPr>
              <w:t xml:space="preserve"> </w:t>
            </w:r>
            <w:r>
              <w:rPr>
                <w:sz w:val="22"/>
              </w:rPr>
              <w:t>211</w:t>
            </w:r>
          </w:p>
        </w:tc>
      </w:tr>
      <w:tr w:rsidR="003E5739" w:rsidRPr="001671B1" w:rsidTr="00B61D80">
        <w:trPr>
          <w:trHeight w:hRule="exact" w:val="693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9E2569">
            <w:pPr>
              <w:jc w:val="center"/>
            </w:pPr>
            <w:r w:rsidRPr="00BF29EE">
              <w:rPr>
                <w:sz w:val="22"/>
              </w:rPr>
              <w:t xml:space="preserve">Питома вага групи </w:t>
            </w:r>
            <w:r w:rsidR="009E2569">
              <w:rPr>
                <w:sz w:val="22"/>
              </w:rPr>
              <w:t>в</w:t>
            </w:r>
            <w:r w:rsidRPr="00BF29EE">
              <w:rPr>
                <w:sz w:val="22"/>
              </w:rPr>
              <w:t xml:space="preserve"> загальній кількості, %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A76965">
            <w:pPr>
              <w:jc w:val="center"/>
              <w:rPr>
                <w:sz w:val="22"/>
              </w:rPr>
            </w:pPr>
            <w:r w:rsidRPr="00BF29EE">
              <w:rPr>
                <w:sz w:val="22"/>
              </w:rPr>
              <w:t>0,</w:t>
            </w:r>
            <w:r w:rsidR="00AD368E">
              <w:rPr>
                <w:sz w:val="22"/>
              </w:rPr>
              <w:t>0</w:t>
            </w:r>
            <w:r w:rsidR="00A76965">
              <w:rPr>
                <w:sz w:val="22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1,47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</w:pPr>
            <w:r>
              <w:rPr>
                <w:sz w:val="22"/>
              </w:rPr>
              <w:t>98,51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5739" w:rsidRPr="00BF29EE" w:rsidRDefault="00AD368E" w:rsidP="00B61D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68,88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739" w:rsidRPr="00BF29EE" w:rsidRDefault="003E5739" w:rsidP="00B61D80">
            <w:pPr>
              <w:jc w:val="center"/>
            </w:pPr>
            <w:r w:rsidRPr="00BF29EE">
              <w:rPr>
                <w:sz w:val="22"/>
              </w:rPr>
              <w:t>100,0</w:t>
            </w:r>
          </w:p>
        </w:tc>
      </w:tr>
    </w:tbl>
    <w:p w:rsidR="00C172E2" w:rsidRDefault="00C172E2" w:rsidP="005B68FA">
      <w:pPr>
        <w:ind w:firstLine="709"/>
        <w:jc w:val="both"/>
      </w:pPr>
    </w:p>
    <w:p w:rsidR="00AA4AE5" w:rsidRPr="00B32D3B" w:rsidRDefault="00AA4AE5" w:rsidP="007908EC">
      <w:pPr>
        <w:spacing w:after="200" w:line="276" w:lineRule="auto"/>
        <w:rPr>
          <w:b/>
          <w:i/>
          <w:sz w:val="28"/>
          <w:szCs w:val="28"/>
        </w:rPr>
      </w:pPr>
      <w:r w:rsidRPr="00B32D3B">
        <w:rPr>
          <w:b/>
          <w:i/>
          <w:sz w:val="28"/>
          <w:szCs w:val="28"/>
        </w:rPr>
        <w:t>3. Розрахунок витрат суб’єктів</w:t>
      </w:r>
      <w:r w:rsidR="00AD368E" w:rsidRPr="00B32D3B">
        <w:rPr>
          <w:b/>
          <w:i/>
          <w:sz w:val="28"/>
          <w:szCs w:val="28"/>
        </w:rPr>
        <w:t xml:space="preserve"> малого</w:t>
      </w:r>
      <w:r w:rsidRPr="00B32D3B">
        <w:rPr>
          <w:b/>
          <w:i/>
          <w:sz w:val="28"/>
          <w:szCs w:val="28"/>
        </w:rPr>
        <w:t xml:space="preserve"> підприємництва на виконання вимог регулювання</w:t>
      </w:r>
      <w:r w:rsidR="00F063B2" w:rsidRPr="00B32D3B">
        <w:rPr>
          <w:b/>
          <w:i/>
          <w:sz w:val="28"/>
          <w:szCs w:val="28"/>
        </w:rPr>
        <w:t>:</w:t>
      </w:r>
    </w:p>
    <w:p w:rsidR="00F13094" w:rsidRPr="00D74584" w:rsidRDefault="00F13094" w:rsidP="00F130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3</w:t>
      </w: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261"/>
        <w:gridCol w:w="2835"/>
        <w:gridCol w:w="1701"/>
        <w:gridCol w:w="1701"/>
      </w:tblGrid>
      <w:tr w:rsidR="00247BB5" w:rsidRPr="00E74D4B" w:rsidTr="00B32D3B">
        <w:trPr>
          <w:trHeight w:hRule="exact" w:val="11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№</w:t>
            </w:r>
          </w:p>
          <w:p w:rsidR="00247BB5" w:rsidRPr="00F13094" w:rsidRDefault="009E2569" w:rsidP="002C0A72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п</w:t>
            </w:r>
            <w:r w:rsidR="00247BB5" w:rsidRPr="00F13094">
              <w:rPr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Найменування оцінки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9E2569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 xml:space="preserve">У перший рік (стартовий рік </w:t>
            </w:r>
            <w:r w:rsidR="009E2569">
              <w:rPr>
                <w:b/>
                <w:i/>
                <w:sz w:val="22"/>
                <w:szCs w:val="22"/>
              </w:rPr>
              <w:t>у</w:t>
            </w:r>
            <w:r w:rsidRPr="00F13094">
              <w:rPr>
                <w:b/>
                <w:i/>
                <w:sz w:val="22"/>
                <w:szCs w:val="22"/>
              </w:rPr>
              <w:t>провадження регулювання)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Періодичні (за наступний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7BB5" w:rsidRPr="00F13094" w:rsidRDefault="00247BB5" w:rsidP="002C0A72">
            <w:pPr>
              <w:jc w:val="center"/>
              <w:rPr>
                <w:b/>
                <w:i/>
              </w:rPr>
            </w:pPr>
            <w:r w:rsidRPr="00F13094">
              <w:rPr>
                <w:b/>
                <w:i/>
                <w:sz w:val="22"/>
                <w:szCs w:val="22"/>
              </w:rPr>
              <w:t>Витрати за п’ять років</w:t>
            </w:r>
          </w:p>
        </w:tc>
      </w:tr>
      <w:tr w:rsidR="00F13094" w:rsidRPr="00E74D4B" w:rsidTr="00B32D3B">
        <w:trPr>
          <w:trHeight w:hRule="exact" w:val="29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F13094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F13094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F13094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D46E1C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3094" w:rsidRPr="00F13094" w:rsidRDefault="00D46E1C" w:rsidP="002C0A7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247BB5" w:rsidRPr="00E74D4B" w:rsidTr="00F13094">
        <w:trPr>
          <w:trHeight w:hRule="exact" w:val="475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7BB5" w:rsidRPr="00E74D4B" w:rsidRDefault="00F063B2" w:rsidP="002C0A72">
            <w:pPr>
              <w:jc w:val="center"/>
            </w:pPr>
            <w:r w:rsidRPr="00E74D4B">
              <w:rPr>
                <w:sz w:val="22"/>
                <w:szCs w:val="22"/>
              </w:rPr>
              <w:t>Оцінка «прямих»</w:t>
            </w:r>
            <w:r w:rsidR="00247BB5" w:rsidRPr="00E74D4B">
              <w:rPr>
                <w:sz w:val="22"/>
                <w:szCs w:val="22"/>
              </w:rPr>
              <w:t xml:space="preserve"> витрат суб’єктів </w:t>
            </w:r>
            <w:r w:rsidR="00B61D80">
              <w:rPr>
                <w:sz w:val="22"/>
                <w:szCs w:val="22"/>
              </w:rPr>
              <w:t xml:space="preserve">малого </w:t>
            </w:r>
            <w:r w:rsidR="003E5739">
              <w:rPr>
                <w:sz w:val="22"/>
                <w:szCs w:val="22"/>
              </w:rPr>
              <w:t>підприємництва</w:t>
            </w:r>
            <w:r w:rsidR="00247BB5" w:rsidRPr="00E74D4B">
              <w:rPr>
                <w:sz w:val="22"/>
                <w:szCs w:val="22"/>
              </w:rPr>
              <w:t xml:space="preserve"> на виконання регулювання</w:t>
            </w:r>
          </w:p>
        </w:tc>
      </w:tr>
      <w:tr w:rsidR="00247BB5" w:rsidRPr="00E74D4B" w:rsidTr="00BE4ED8">
        <w:trPr>
          <w:trHeight w:hRule="exact" w:val="18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Default="004C7990" w:rsidP="004C7990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</w:t>
            </w:r>
            <w:r>
              <w:rPr>
                <w:shd w:val="clear" w:color="auto" w:fill="FFFFFF"/>
              </w:rPr>
              <w:t xml:space="preserve"> </w:t>
            </w:r>
            <w:r w:rsidRPr="001C23A6">
              <w:rPr>
                <w:shd w:val="clear" w:color="auto" w:fill="FFFFFF"/>
              </w:rPr>
              <w:t>підвищення кваліфікації персоналу тощо, гривень</w:t>
            </w:r>
          </w:p>
          <w:p w:rsidR="00BE4ED8" w:rsidRPr="00E74D4B" w:rsidRDefault="00BE4ED8" w:rsidP="004C799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143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Default="004C7990" w:rsidP="009E2569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Податки та збори (зміна розміру податків/зборів, виникнення необхідності </w:t>
            </w:r>
            <w:r w:rsidR="009E2569">
              <w:rPr>
                <w:shd w:val="clear" w:color="auto" w:fill="FFFFFF"/>
              </w:rPr>
              <w:t>в</w:t>
            </w:r>
            <w:r w:rsidRPr="001C23A6">
              <w:rPr>
                <w:shd w:val="clear" w:color="auto" w:fill="FFFFFF"/>
              </w:rPr>
              <w:t xml:space="preserve"> сплаті податків/зборів), гривень</w:t>
            </w:r>
          </w:p>
          <w:p w:rsidR="00BE4ED8" w:rsidRDefault="00BE4ED8" w:rsidP="009E2569">
            <w:pPr>
              <w:jc w:val="center"/>
              <w:rPr>
                <w:shd w:val="clear" w:color="auto" w:fill="FFFFFF"/>
              </w:rPr>
            </w:pPr>
          </w:p>
          <w:p w:rsidR="00BE4ED8" w:rsidRPr="00E74D4B" w:rsidRDefault="00BE4ED8" w:rsidP="009E2569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9E2569" w:rsidRPr="00E74D4B" w:rsidTr="009E2569">
        <w:trPr>
          <w:trHeight w:hRule="exact" w:val="31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2569" w:rsidRPr="009E2569" w:rsidRDefault="009E2569" w:rsidP="002C0A72">
            <w:pPr>
              <w:jc w:val="center"/>
              <w:rPr>
                <w:b/>
                <w:i/>
                <w:sz w:val="22"/>
                <w:szCs w:val="22"/>
              </w:rPr>
            </w:pPr>
            <w:r w:rsidRPr="009E2569">
              <w:rPr>
                <w:b/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4C7990">
            <w:pPr>
              <w:jc w:val="center"/>
              <w:rPr>
                <w:b/>
                <w:i/>
                <w:shd w:val="clear" w:color="auto" w:fill="FFFFFF"/>
              </w:rPr>
            </w:pPr>
            <w:r w:rsidRPr="009E2569">
              <w:rPr>
                <w:b/>
                <w:i/>
                <w:shd w:val="clear" w:color="auto" w:fill="FFFFFF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9E2569">
              <w:rPr>
                <w:b/>
                <w:i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9E2569">
              <w:rPr>
                <w:b/>
                <w:i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9E2569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9E2569">
              <w:rPr>
                <w:b/>
                <w:i/>
                <w:lang w:val="uk-UA"/>
              </w:rPr>
              <w:t>5</w:t>
            </w:r>
          </w:p>
        </w:tc>
      </w:tr>
      <w:tr w:rsidR="00247BB5" w:rsidRPr="00E74D4B" w:rsidTr="00BE4ED8">
        <w:trPr>
          <w:trHeight w:hRule="exact" w:val="11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7990" w:rsidRDefault="004C7990" w:rsidP="004C7990">
            <w:pPr>
              <w:jc w:val="center"/>
              <w:rPr>
                <w:color w:val="333333"/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Витрати, пов’язані із веденням обліку, підготовкою та поданням звітності державним </w:t>
            </w:r>
            <w:r>
              <w:rPr>
                <w:color w:val="333333"/>
                <w:shd w:val="clear" w:color="auto" w:fill="FFFFFF"/>
              </w:rPr>
              <w:t>органам, гривень</w:t>
            </w:r>
          </w:p>
          <w:p w:rsidR="00247BB5" w:rsidRPr="00E74D4B" w:rsidRDefault="00247BB5" w:rsidP="004C799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199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7990" w:rsidRPr="001C23A6" w:rsidRDefault="004C7990" w:rsidP="004C7990">
            <w:pPr>
              <w:pStyle w:val="rvps14"/>
              <w:spacing w:before="150" w:after="150"/>
              <w:jc w:val="center"/>
            </w:pPr>
            <w:r w:rsidRPr="001C23A6"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  <w:p w:rsidR="00247BB5" w:rsidRPr="00E74D4B" w:rsidRDefault="00247BB5" w:rsidP="004C799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33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7BB5" w:rsidRPr="00E74D4B" w:rsidRDefault="00247BB5" w:rsidP="002C0A72">
            <w:pPr>
              <w:jc w:val="center"/>
            </w:pPr>
            <w:r w:rsidRPr="00E74D4B"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 w:rsidRPr="001C23A6">
              <w:rPr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4C7990" w:rsidRPr="00E74D4B" w:rsidTr="00BE4ED8">
        <w:trPr>
          <w:trHeight w:hRule="exact" w:val="83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E74D4B" w:rsidRDefault="004C7990" w:rsidP="002C0A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1C23A6" w:rsidRDefault="004C7990" w:rsidP="002C0A72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4C7990" w:rsidRPr="00E74D4B" w:rsidTr="00BE4ED8">
        <w:trPr>
          <w:trHeight w:hRule="exact" w:val="85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E74D4B" w:rsidRDefault="004C7990" w:rsidP="002C0A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1C23A6" w:rsidRDefault="00706834" w:rsidP="002C0A72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Витрати, пов’язані </w:t>
            </w:r>
            <w:r w:rsidR="004C7990" w:rsidRPr="003238F1">
              <w:rPr>
                <w:shd w:val="clear" w:color="auto" w:fill="FFFFFF"/>
              </w:rPr>
              <w:t>з наймом додаткового персоналу, гривень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4C7990" w:rsidRPr="00553860" w:rsidRDefault="004C7990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8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9E2569" w:rsidRDefault="00F063B2" w:rsidP="002C0A72">
            <w:pPr>
              <w:jc w:val="center"/>
            </w:pPr>
            <w:r w:rsidRPr="009E2569">
              <w:t>Разом, гр</w:t>
            </w:r>
            <w:r w:rsidR="009E2569" w:rsidRPr="009E2569">
              <w:t>иве</w:t>
            </w:r>
            <w:r w:rsidRPr="009E2569">
              <w:t>н</w:t>
            </w:r>
            <w:r w:rsidR="009E2569" w:rsidRPr="009E2569">
              <w:t>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112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Default="00247BB5" w:rsidP="002C0A72">
            <w:pPr>
              <w:jc w:val="center"/>
            </w:pPr>
            <w:r w:rsidRPr="009E2569">
              <w:t>Кількість суб</w:t>
            </w:r>
            <w:r w:rsidR="00F063B2" w:rsidRPr="009E2569">
              <w:t>’єктів господарювання, що мають</w:t>
            </w:r>
            <w:r w:rsidRPr="009E2569">
              <w:t xml:space="preserve"> виконати вимоги і регулювання, одиниць</w:t>
            </w:r>
          </w:p>
          <w:p w:rsidR="00D03964" w:rsidRPr="009E2569" w:rsidRDefault="00D03964" w:rsidP="002C0A72">
            <w:pPr>
              <w:jc w:val="center"/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7BB5" w:rsidRPr="00E74D4B" w:rsidRDefault="00AD368E" w:rsidP="002C0A72">
            <w:pPr>
              <w:jc w:val="center"/>
            </w:pPr>
            <w:r>
              <w:rPr>
                <w:sz w:val="22"/>
                <w:szCs w:val="22"/>
              </w:rPr>
              <w:t>36</w:t>
            </w:r>
            <w:r w:rsidR="009E25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658</w:t>
            </w:r>
          </w:p>
        </w:tc>
      </w:tr>
      <w:tr w:rsidR="00247BB5" w:rsidRPr="00E74D4B" w:rsidTr="00BE4ED8">
        <w:trPr>
          <w:trHeight w:hRule="exact" w:val="84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E74D4B" w:rsidRDefault="004C7990" w:rsidP="002C0A72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7BB5" w:rsidRPr="009E2569" w:rsidRDefault="00F063B2" w:rsidP="002C0A72">
            <w:pPr>
              <w:jc w:val="center"/>
            </w:pPr>
            <w:r w:rsidRPr="009E2569">
              <w:t>Сумарно, гр</w:t>
            </w:r>
            <w:r w:rsidR="009E2569" w:rsidRPr="009E2569">
              <w:t>иве</w:t>
            </w:r>
            <w:r w:rsidRPr="009E2569">
              <w:t>н</w:t>
            </w:r>
            <w:r w:rsidR="009E2569" w:rsidRPr="009E2569">
              <w:t>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BAE" w:rsidRPr="00553860" w:rsidRDefault="00127BAE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247BB5" w:rsidRPr="00E74D4B" w:rsidRDefault="00127BAE" w:rsidP="00127BAE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247BB5" w:rsidRPr="00E74D4B" w:rsidTr="00BE4ED8">
        <w:trPr>
          <w:trHeight w:hRule="exact" w:val="846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4231" w:rsidRDefault="00B94231" w:rsidP="00BE4ED8">
            <w:pPr>
              <w:rPr>
                <w:sz w:val="22"/>
                <w:szCs w:val="22"/>
              </w:rPr>
            </w:pPr>
          </w:p>
          <w:p w:rsidR="00247BB5" w:rsidRDefault="00247BB5" w:rsidP="002C0A72">
            <w:pPr>
              <w:jc w:val="center"/>
              <w:rPr>
                <w:sz w:val="22"/>
                <w:szCs w:val="22"/>
              </w:rPr>
            </w:pPr>
            <w:r w:rsidRPr="00E74D4B">
              <w:rPr>
                <w:sz w:val="22"/>
                <w:szCs w:val="22"/>
              </w:rPr>
              <w:t xml:space="preserve">Оцінка вартості адміністративних процедур суб’єктів </w:t>
            </w:r>
            <w:r w:rsidR="00B61D80">
              <w:rPr>
                <w:sz w:val="22"/>
                <w:szCs w:val="22"/>
              </w:rPr>
              <w:t xml:space="preserve">малого </w:t>
            </w:r>
            <w:r w:rsidR="003E5739">
              <w:rPr>
                <w:sz w:val="22"/>
                <w:szCs w:val="22"/>
              </w:rPr>
              <w:t>підприємництва</w:t>
            </w:r>
            <w:r w:rsidRPr="00E74D4B">
              <w:rPr>
                <w:sz w:val="22"/>
                <w:szCs w:val="22"/>
              </w:rPr>
              <w:t xml:space="preserve"> щодо</w:t>
            </w:r>
            <w:r w:rsidR="00F063B2" w:rsidRPr="00E74D4B">
              <w:rPr>
                <w:sz w:val="22"/>
                <w:szCs w:val="22"/>
              </w:rPr>
              <w:t xml:space="preserve"> </w:t>
            </w:r>
            <w:r w:rsidRPr="00E74D4B">
              <w:rPr>
                <w:sz w:val="22"/>
                <w:szCs w:val="22"/>
              </w:rPr>
              <w:t>виконання регулювання та звітування</w:t>
            </w:r>
          </w:p>
          <w:p w:rsidR="00D03964" w:rsidRDefault="00D03964" w:rsidP="002C0A72">
            <w:pPr>
              <w:jc w:val="center"/>
              <w:rPr>
                <w:sz w:val="22"/>
                <w:szCs w:val="22"/>
              </w:rPr>
            </w:pPr>
          </w:p>
          <w:p w:rsidR="009E2569" w:rsidRDefault="009E2569" w:rsidP="002C0A72">
            <w:pPr>
              <w:jc w:val="center"/>
              <w:rPr>
                <w:sz w:val="22"/>
                <w:szCs w:val="22"/>
              </w:rPr>
            </w:pPr>
          </w:p>
          <w:p w:rsidR="009E2569" w:rsidRDefault="009E2569" w:rsidP="002C0A72">
            <w:pPr>
              <w:jc w:val="center"/>
            </w:pPr>
          </w:p>
          <w:p w:rsidR="00B94231" w:rsidRPr="00E74D4B" w:rsidRDefault="00B94231" w:rsidP="00B94231"/>
        </w:tc>
      </w:tr>
      <w:tr w:rsidR="009E2569" w:rsidRPr="00E74D4B" w:rsidTr="009E2569">
        <w:trPr>
          <w:trHeight w:val="2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2569" w:rsidRPr="009E2569" w:rsidRDefault="00706834" w:rsidP="00C172E2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  <w:rPr>
                <w:b/>
                <w:i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6C5B90" w:rsidRDefault="00BE4ED8" w:rsidP="00BE4ED8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Процедури отримання первинної інформації про вимоги регулювання Формула:</w:t>
            </w:r>
          </w:p>
          <w:p w:rsidR="00BE4ED8" w:rsidRPr="006C5B90" w:rsidRDefault="00BE4ED8" w:rsidP="00BE4ED8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6C5B90">
              <w:rPr>
                <w:rStyle w:val="26"/>
              </w:rPr>
              <w:t>витрати часу на отрим</w:t>
            </w:r>
            <w:r>
              <w:rPr>
                <w:rStyle w:val="26"/>
              </w:rPr>
              <w:t>ання інформації про регулювання</w:t>
            </w:r>
          </w:p>
          <w:p w:rsidR="009E2569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6"/>
              </w:rPr>
            </w:pPr>
            <w:r w:rsidRPr="006C5B90">
              <w:rPr>
                <w:rStyle w:val="26"/>
              </w:rPr>
              <w:t>х вартість часу суб'єкта</w:t>
            </w:r>
          </w:p>
          <w:p w:rsidR="00BE4ED8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6"/>
              </w:rPr>
            </w:pPr>
            <w:r>
              <w:rPr>
                <w:rStyle w:val="26"/>
              </w:rPr>
              <w:t xml:space="preserve">великого й </w:t>
            </w:r>
            <w:r w:rsidRPr="006C5B90">
              <w:rPr>
                <w:rStyle w:val="26"/>
              </w:rPr>
              <w:t xml:space="preserve"> </w:t>
            </w:r>
            <w:r>
              <w:rPr>
                <w:rStyle w:val="26"/>
              </w:rPr>
              <w:t>середнього</w:t>
            </w:r>
          </w:p>
          <w:p w:rsidR="00BE4ED8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rStyle w:val="26"/>
              </w:rPr>
            </w:pPr>
            <w:r w:rsidRPr="006C5B90">
              <w:rPr>
                <w:rStyle w:val="26"/>
              </w:rPr>
              <w:t>підприємництва (заробітна</w:t>
            </w:r>
          </w:p>
          <w:p w:rsidR="00BE4ED8" w:rsidRPr="009E2569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6C5B90">
              <w:rPr>
                <w:rStyle w:val="26"/>
              </w:rPr>
              <w:t xml:space="preserve">плата) </w:t>
            </w:r>
            <w:r>
              <w:rPr>
                <w:rStyle w:val="26"/>
              </w:rPr>
              <w:t>/ середня кількість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BE4ED8" w:rsidP="00706834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8402AA">
              <w:rPr>
                <w:color w:val="000000"/>
                <w:lang w:eastAsia="uk-UA" w:bidi="uk-UA"/>
              </w:rPr>
              <w:t>5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(час, який витрачається суб’єктами на пошу</w:t>
            </w:r>
            <w:r>
              <w:rPr>
                <w:color w:val="000000"/>
                <w:lang w:val="uk-UA" w:eastAsia="uk-UA" w:bidi="uk-UA"/>
              </w:rPr>
              <w:t xml:space="preserve">к акта в мережі Інтернет) </w:t>
            </w:r>
            <w:r w:rsidRPr="00970843">
              <w:rPr>
                <w:i/>
                <w:color w:val="000000"/>
                <w:lang w:val="uk-UA" w:eastAsia="uk-UA" w:bidi="uk-UA"/>
              </w:rPr>
              <w:t>х</w:t>
            </w:r>
            <w:r>
              <w:rPr>
                <w:color w:val="000000"/>
                <w:lang w:val="uk-UA" w:eastAsia="uk-UA" w:bidi="uk-UA"/>
              </w:rPr>
              <w:t xml:space="preserve"> 6 000</w:t>
            </w:r>
            <w:r w:rsidRPr="006C5B90">
              <w:rPr>
                <w:color w:val="000000"/>
                <w:lang w:val="uk-UA" w:eastAsia="uk-UA" w:bidi="uk-UA"/>
              </w:rPr>
              <w:t xml:space="preserve"> (розмір мінімальної заробітної плати </w:t>
            </w:r>
            <w:r>
              <w:rPr>
                <w:color w:val="000000"/>
                <w:lang w:val="uk-UA" w:eastAsia="uk-UA" w:bidi="uk-UA"/>
              </w:rPr>
              <w:t>01.01.202</w:t>
            </w:r>
            <w:r w:rsidR="00706834">
              <w:rPr>
                <w:color w:val="000000"/>
                <w:lang w:val="uk-UA" w:eastAsia="uk-UA" w:bidi="uk-UA"/>
              </w:rPr>
              <w:t>1</w:t>
            </w:r>
            <w:r w:rsidRPr="006C5B90">
              <w:rPr>
                <w:color w:val="000000"/>
                <w:lang w:val="uk-UA" w:eastAsia="uk-UA" w:bidi="uk-UA"/>
              </w:rPr>
              <w:t>) /</w:t>
            </w:r>
            <w:r>
              <w:rPr>
                <w:color w:val="000000"/>
                <w:lang w:val="uk-UA" w:eastAsia="uk-UA" w:bidi="uk-UA"/>
              </w:rPr>
              <w:t xml:space="preserve">9 960 </w:t>
            </w:r>
            <w:r w:rsidRPr="006C5B90">
              <w:rPr>
                <w:color w:val="000000"/>
                <w:lang w:val="uk-UA" w:eastAsia="uk-UA" w:bidi="uk-UA"/>
              </w:rPr>
              <w:t xml:space="preserve">(кількість робочих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на</w:t>
            </w:r>
            <w:r w:rsidRPr="006C5B90">
              <w:rPr>
                <w:color w:val="000000"/>
                <w:lang w:val="uk-UA" w:eastAsia="uk-UA" w:bidi="uk-UA"/>
              </w:rPr>
              <w:t xml:space="preserve"> місяць) =</w:t>
            </w:r>
            <w:r>
              <w:rPr>
                <w:color w:val="000000"/>
                <w:lang w:val="uk-UA" w:eastAsia="uk-UA" w:bidi="uk-UA"/>
              </w:rPr>
              <w:t xml:space="preserve"> 3,01</w:t>
            </w:r>
            <w:r w:rsidRPr="006C5B90">
              <w:rPr>
                <w:color w:val="000000"/>
                <w:lang w:val="uk-UA" w:eastAsia="uk-UA" w:bidi="uk-UA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6C5B90">
              <w:rPr>
                <w:color w:val="000000"/>
                <w:lang w:val="uk-UA" w:eastAsia="uk-UA" w:bidi="uk-UA"/>
              </w:rPr>
              <w:t xml:space="preserve">0 (витрати відсутні) (припущення, що </w:t>
            </w:r>
            <w:r>
              <w:rPr>
                <w:color w:val="000000"/>
                <w:lang w:val="uk-UA" w:eastAsia="uk-UA" w:bidi="uk-UA"/>
              </w:rPr>
              <w:t xml:space="preserve">суб’єкт </w:t>
            </w:r>
            <w:r w:rsidRPr="006C5B90">
              <w:rPr>
                <w:color w:val="000000"/>
                <w:lang w:val="uk-UA" w:eastAsia="uk-UA" w:bidi="uk-UA"/>
              </w:rPr>
              <w:t xml:space="preserve">отримує первинну інформацію про вимоги регулювання </w:t>
            </w:r>
            <w:r>
              <w:rPr>
                <w:color w:val="000000"/>
                <w:lang w:val="uk-UA" w:eastAsia="uk-UA" w:bidi="uk-UA"/>
              </w:rPr>
              <w:t>в</w:t>
            </w:r>
            <w:r w:rsidRPr="006C5B90">
              <w:rPr>
                <w:color w:val="000000"/>
                <w:lang w:val="uk-UA" w:eastAsia="uk-UA" w:bidi="uk-UA"/>
              </w:rPr>
              <w:t xml:space="preserve"> перший рік, за результатами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2569" w:rsidRPr="009E2569" w:rsidRDefault="00BE4ED8" w:rsidP="00C73282">
            <w:pPr>
              <w:pStyle w:val="25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>
              <w:rPr>
                <w:color w:val="000000"/>
                <w:lang w:val="uk-UA" w:eastAsia="uk-UA" w:bidi="uk-UA"/>
              </w:rPr>
              <w:t>3,01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грн</w:t>
            </w:r>
            <w:r w:rsidRPr="006C5B90">
              <w:rPr>
                <w:color w:val="000000"/>
                <w:lang w:val="uk-UA" w:eastAsia="uk-UA" w:bidi="uk-UA"/>
              </w:rPr>
              <w:t xml:space="preserve"> (витрати </w:t>
            </w:r>
            <w:r>
              <w:rPr>
                <w:color w:val="000000"/>
                <w:lang w:val="uk-UA" w:eastAsia="uk-UA" w:bidi="uk-UA"/>
              </w:rPr>
              <w:t>за 5 років будуть на рівні витрат стартового року впровадження регулювання, у зв’язку з тим, що немає необхідності</w:t>
            </w:r>
          </w:p>
        </w:tc>
      </w:tr>
      <w:tr w:rsidR="00BE4ED8" w:rsidRPr="00E74D4B" w:rsidTr="009E2569">
        <w:trPr>
          <w:trHeight w:val="29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  <w:rPr>
                <w:b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sz w:val="24"/>
                <w:szCs w:val="24"/>
                <w:lang w:val="uk-UA" w:eastAsia="uk-UA" w:bidi="uk-UA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9E2569" w:rsidRDefault="00BE4ED8" w:rsidP="00053390">
            <w:pPr>
              <w:pStyle w:val="25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b/>
                <w:i/>
                <w:color w:val="000000"/>
                <w:lang w:val="uk-UA" w:eastAsia="uk-UA" w:bidi="uk-UA"/>
              </w:rPr>
            </w:pPr>
            <w:r w:rsidRPr="009E2569">
              <w:rPr>
                <w:b/>
                <w:i/>
                <w:color w:val="000000"/>
                <w:lang w:val="uk-UA" w:eastAsia="uk-UA" w:bidi="uk-UA"/>
              </w:rPr>
              <w:t>5</w:t>
            </w:r>
          </w:p>
        </w:tc>
      </w:tr>
      <w:tr w:rsidR="00BE4ED8" w:rsidRPr="00E74D4B" w:rsidTr="00706834">
        <w:trPr>
          <w:trHeight w:val="154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Default="00BE4ED8" w:rsidP="00C172E2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6C5B90" w:rsidRDefault="00BE4ED8" w:rsidP="006C5B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rPr>
                <w:rStyle w:val="26"/>
              </w:rPr>
              <w:t>робочих хвилин на місяць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Pr="006C5B90" w:rsidRDefault="00BE4ED8" w:rsidP="00970843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6C5B90" w:rsidRDefault="00BE4ED8" w:rsidP="009E2569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консультацій)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6C5B90" w:rsidRDefault="00BE4ED8" w:rsidP="00C73282">
            <w:pPr>
              <w:pStyle w:val="25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</w:pPr>
            <w:r>
              <w:rPr>
                <w:color w:val="000000"/>
                <w:lang w:val="uk-UA" w:eastAsia="uk-UA" w:bidi="uk-UA"/>
              </w:rPr>
              <w:t>щорічного ознайомлення з регуляторним актом при відсутності змін до нього)</w:t>
            </w:r>
          </w:p>
        </w:tc>
      </w:tr>
      <w:tr w:rsidR="00BE4ED8" w:rsidRPr="00BC5553" w:rsidTr="00706834">
        <w:trPr>
          <w:trHeight w:hRule="exact" w:val="8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Default="00BE4ED8" w:rsidP="004C7990">
            <w:pPr>
              <w:pStyle w:val="25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6C5B90" w:rsidRDefault="00BE4ED8" w:rsidP="006F22E3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BE4ED8" w:rsidRPr="006C5B90" w:rsidRDefault="00BE4ED8" w:rsidP="006F22E3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6C5B9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6C5B9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127BAE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6C5B90" w:rsidRDefault="00BE4ED8" w:rsidP="00127BAE">
            <w:pPr>
              <w:pStyle w:val="25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E74D4B" w:rsidTr="00706834">
        <w:trPr>
          <w:trHeight w:hRule="exact" w:val="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4C799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1</w:t>
            </w:r>
            <w:r>
              <w:rPr>
                <w:color w:val="000000"/>
                <w:lang w:val="uk-UA" w:eastAsia="uk-UA" w:bidi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Процедури офіційного звітування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E74D4B" w:rsidTr="00706834">
        <w:trPr>
          <w:trHeight w:hRule="exact" w:val="85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Процедури щодо забезпечення процесу перевірок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E74D4B" w:rsidTr="00706834">
        <w:trPr>
          <w:trHeight w:hRule="exact" w:val="8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127BAE" w:rsidRDefault="00BE4ED8" w:rsidP="00127BAE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Інші процедури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BE4ED8" w:rsidRPr="00553860" w:rsidRDefault="00BE4ED8" w:rsidP="00553860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BE4ED8" w:rsidRPr="00553860" w:rsidTr="00706834">
        <w:trPr>
          <w:trHeight w:hRule="exact" w:val="33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970843">
            <w:pPr>
              <w:jc w:val="center"/>
            </w:pPr>
            <w:r w:rsidRPr="00E74D4B">
              <w:rPr>
                <w:sz w:val="22"/>
                <w:szCs w:val="22"/>
              </w:rPr>
              <w:t>Разом, гривень</w:t>
            </w:r>
          </w:p>
          <w:p w:rsidR="00BE4ED8" w:rsidRPr="00E74D4B" w:rsidRDefault="00BE4ED8" w:rsidP="00553860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3,01</w:t>
            </w:r>
          </w:p>
        </w:tc>
      </w:tr>
      <w:tr w:rsidR="00BE4ED8" w:rsidRPr="00E74D4B" w:rsidTr="00706834">
        <w:trPr>
          <w:trHeight w:hRule="exact" w:val="112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 xml:space="preserve">Кількість суб’єктів </w:t>
            </w:r>
            <w:r>
              <w:rPr>
                <w:sz w:val="22"/>
                <w:szCs w:val="22"/>
              </w:rPr>
              <w:t>малого 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регулювання, одиниць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BC555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36 658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36 658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4ED8" w:rsidRPr="00BC5553" w:rsidRDefault="00BE4ED8" w:rsidP="0055386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36 658</w:t>
            </w:r>
          </w:p>
        </w:tc>
      </w:tr>
      <w:tr w:rsidR="00BE4ED8" w:rsidRPr="00E74D4B" w:rsidTr="009E2569">
        <w:trPr>
          <w:trHeight w:val="1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4C7990">
            <w:pPr>
              <w:jc w:val="center"/>
            </w:pPr>
            <w: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Сумарно, гривень</w:t>
            </w:r>
          </w:p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Формула:</w:t>
            </w:r>
          </w:p>
          <w:p w:rsidR="00BE4ED8" w:rsidRPr="00E74D4B" w:rsidRDefault="00BE4ED8" w:rsidP="00553860">
            <w:pPr>
              <w:jc w:val="center"/>
            </w:pPr>
            <w:r w:rsidRPr="00E74D4B">
              <w:rPr>
                <w:sz w:val="22"/>
                <w:szCs w:val="22"/>
              </w:rPr>
              <w:t>відповідний стовпчик</w:t>
            </w:r>
          </w:p>
          <w:p w:rsidR="00BE4ED8" w:rsidRPr="00E74D4B" w:rsidRDefault="00BE4ED8" w:rsidP="004C7990">
            <w:pPr>
              <w:jc w:val="center"/>
            </w:pPr>
            <w:r w:rsidRPr="00E74D4B">
              <w:rPr>
                <w:sz w:val="22"/>
                <w:szCs w:val="22"/>
              </w:rPr>
              <w:t xml:space="preserve">«разом» на кількість суб'єктів </w:t>
            </w:r>
            <w:r>
              <w:rPr>
                <w:sz w:val="22"/>
                <w:szCs w:val="22"/>
              </w:rPr>
              <w:t>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 (рядок 1</w:t>
            </w:r>
            <w:r>
              <w:rPr>
                <w:sz w:val="22"/>
                <w:szCs w:val="22"/>
              </w:rPr>
              <w:t>6</w:t>
            </w:r>
            <w:r w:rsidRPr="00E74D4B">
              <w:rPr>
                <w:sz w:val="22"/>
                <w:szCs w:val="22"/>
              </w:rPr>
              <w:t xml:space="preserve"> на рядок 1</w:t>
            </w:r>
            <w:r>
              <w:rPr>
                <w:sz w:val="22"/>
                <w:szCs w:val="22"/>
              </w:rPr>
              <w:t>7</w:t>
            </w:r>
            <w:r w:rsidRPr="00E74D4B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110 340,58</w:t>
            </w:r>
            <w:r w:rsidRPr="00553860">
              <w:rPr>
                <w:sz w:val="22"/>
                <w:szCs w:val="22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4ED8" w:rsidRPr="00553860" w:rsidRDefault="00BE4ED8" w:rsidP="00553860">
            <w:pPr>
              <w:jc w:val="center"/>
              <w:rPr>
                <w:sz w:val="22"/>
                <w:szCs w:val="22"/>
              </w:rPr>
            </w:pPr>
            <w:r w:rsidRPr="00553860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ED8" w:rsidRDefault="00BE4ED8" w:rsidP="00553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110 340,58</w:t>
            </w:r>
            <w:r w:rsidRPr="00553860">
              <w:rPr>
                <w:sz w:val="22"/>
                <w:szCs w:val="22"/>
              </w:rPr>
              <w:t xml:space="preserve"> грн</w:t>
            </w:r>
          </w:p>
          <w:p w:rsidR="00BE4ED8" w:rsidRPr="00553860" w:rsidRDefault="00BE4ED8" w:rsidP="00970843">
            <w:pPr>
              <w:jc w:val="center"/>
              <w:rPr>
                <w:sz w:val="22"/>
                <w:szCs w:val="22"/>
              </w:rPr>
            </w:pP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необхідності щорічного ознайомлення з регуляторним актом при відсутності змін до нього)</w:t>
            </w:r>
          </w:p>
        </w:tc>
      </w:tr>
    </w:tbl>
    <w:p w:rsidR="009370A2" w:rsidRPr="00B32D3B" w:rsidRDefault="00B32D3B" w:rsidP="00B32D3B">
      <w:pPr>
        <w:pStyle w:val="af"/>
        <w:spacing w:after="200" w:line="276" w:lineRule="auto"/>
        <w:rPr>
          <w:i/>
        </w:rPr>
      </w:pPr>
      <w:r w:rsidRPr="00B32D3B">
        <w:rPr>
          <w:i/>
        </w:rPr>
        <w:t>*</w:t>
      </w:r>
      <w:r w:rsidR="006746FF" w:rsidRPr="00B32D3B">
        <w:rPr>
          <w:i/>
        </w:rPr>
        <w:t xml:space="preserve">Додаткових внутрішніх процедур не передбачено </w:t>
      </w:r>
    </w:p>
    <w:p w:rsidR="00544BDC" w:rsidRPr="00706834" w:rsidRDefault="00FB7C6F" w:rsidP="00973CC9">
      <w:pPr>
        <w:ind w:firstLine="709"/>
        <w:jc w:val="center"/>
        <w:rPr>
          <w:i/>
          <w:sz w:val="28"/>
          <w:szCs w:val="28"/>
        </w:rPr>
      </w:pPr>
      <w:r w:rsidRPr="00706834">
        <w:rPr>
          <w:b/>
          <w:i/>
          <w:sz w:val="28"/>
          <w:szCs w:val="28"/>
        </w:rPr>
        <w:t xml:space="preserve">Бюджетні витрати на адміністрування регулювання суб’єктів </w:t>
      </w:r>
      <w:r w:rsidR="00B61D80" w:rsidRPr="00706834">
        <w:rPr>
          <w:b/>
          <w:i/>
          <w:sz w:val="28"/>
          <w:szCs w:val="28"/>
        </w:rPr>
        <w:t xml:space="preserve">малого </w:t>
      </w:r>
      <w:r w:rsidR="003E5739" w:rsidRPr="00706834">
        <w:rPr>
          <w:b/>
          <w:i/>
          <w:sz w:val="28"/>
          <w:szCs w:val="28"/>
        </w:rPr>
        <w:t>підприємництва</w:t>
      </w:r>
    </w:p>
    <w:p w:rsidR="00B32D3B" w:rsidRDefault="00FB7C6F" w:rsidP="00AF0363">
      <w:pPr>
        <w:ind w:firstLine="709"/>
        <w:jc w:val="both"/>
        <w:rPr>
          <w:sz w:val="28"/>
          <w:szCs w:val="28"/>
        </w:rPr>
      </w:pPr>
      <w:r w:rsidRPr="00D46E1C">
        <w:rPr>
          <w:sz w:val="28"/>
          <w:szCs w:val="28"/>
        </w:rPr>
        <w:t>Розрахунок бюджетних витрат на адміністрування регулювання</w:t>
      </w:r>
      <w:r w:rsidR="004C7990">
        <w:rPr>
          <w:sz w:val="28"/>
          <w:szCs w:val="28"/>
        </w:rPr>
        <w:t xml:space="preserve"> не</w:t>
      </w:r>
      <w:r w:rsidRPr="00D46E1C">
        <w:rPr>
          <w:sz w:val="28"/>
          <w:szCs w:val="28"/>
        </w:rPr>
        <w:t xml:space="preserve"> здійснюється </w:t>
      </w:r>
      <w:r w:rsidR="004C7990">
        <w:rPr>
          <w:sz w:val="28"/>
          <w:szCs w:val="28"/>
        </w:rPr>
        <w:t>для органів місцевого самоврядування, оскільки додаткових витрат немає</w:t>
      </w:r>
      <w:r w:rsidR="00B32D3B">
        <w:rPr>
          <w:sz w:val="28"/>
          <w:szCs w:val="28"/>
        </w:rPr>
        <w:t xml:space="preserve">. </w:t>
      </w:r>
    </w:p>
    <w:p w:rsidR="00F67975" w:rsidRPr="00B94231" w:rsidRDefault="00F05565" w:rsidP="003051C6">
      <w:pPr>
        <w:jc w:val="both"/>
        <w:rPr>
          <w:sz w:val="28"/>
          <w:szCs w:val="28"/>
        </w:rPr>
      </w:pPr>
      <w:r w:rsidRPr="00B94231">
        <w:rPr>
          <w:sz w:val="28"/>
          <w:szCs w:val="28"/>
        </w:rPr>
        <w:tab/>
      </w:r>
      <w:r w:rsidR="00F67975" w:rsidRPr="00B94231">
        <w:rPr>
          <w:sz w:val="28"/>
          <w:szCs w:val="28"/>
        </w:rPr>
        <w:t>У зв’язку з тим, що при виконанні вимог регулювання с</w:t>
      </w:r>
      <w:r w:rsidRPr="00B94231">
        <w:rPr>
          <w:sz w:val="28"/>
          <w:szCs w:val="28"/>
        </w:rPr>
        <w:t>творення нових орган</w:t>
      </w:r>
      <w:r w:rsidR="00F67975" w:rsidRPr="00B94231">
        <w:rPr>
          <w:sz w:val="28"/>
          <w:szCs w:val="28"/>
        </w:rPr>
        <w:t>ів</w:t>
      </w:r>
      <w:r w:rsidR="00162E1D" w:rsidRPr="00B94231">
        <w:rPr>
          <w:sz w:val="28"/>
          <w:szCs w:val="28"/>
        </w:rPr>
        <w:t xml:space="preserve"> (або нового структурного підрозділу діючого органу)</w:t>
      </w:r>
      <w:r w:rsidR="00F67975" w:rsidRPr="00B94231">
        <w:rPr>
          <w:sz w:val="28"/>
          <w:szCs w:val="28"/>
        </w:rPr>
        <w:t xml:space="preserve"> </w:t>
      </w:r>
      <w:r w:rsidRPr="00B94231">
        <w:rPr>
          <w:sz w:val="28"/>
          <w:szCs w:val="28"/>
        </w:rPr>
        <w:t>не передбача</w:t>
      </w:r>
      <w:r w:rsidR="00F67975" w:rsidRPr="00B94231">
        <w:rPr>
          <w:sz w:val="28"/>
          <w:szCs w:val="28"/>
        </w:rPr>
        <w:t xml:space="preserve">ється, бюджетні витрати відсутні та фінансування </w:t>
      </w:r>
      <w:r w:rsidR="00F32ED6" w:rsidRPr="00B94231">
        <w:rPr>
          <w:sz w:val="28"/>
          <w:szCs w:val="28"/>
        </w:rPr>
        <w:t>наявних</w:t>
      </w:r>
      <w:r w:rsidR="00F67975" w:rsidRPr="00B94231">
        <w:rPr>
          <w:sz w:val="28"/>
          <w:szCs w:val="28"/>
        </w:rPr>
        <w:t xml:space="preserve"> органів буде здійснюватис</w:t>
      </w:r>
      <w:r w:rsidR="00F32ED6" w:rsidRPr="00B94231">
        <w:rPr>
          <w:sz w:val="28"/>
          <w:szCs w:val="28"/>
        </w:rPr>
        <w:t>я</w:t>
      </w:r>
      <w:r w:rsidR="00F67975" w:rsidRPr="00B94231">
        <w:rPr>
          <w:sz w:val="28"/>
          <w:szCs w:val="28"/>
        </w:rPr>
        <w:t xml:space="preserve"> в межах бюджетних асигнувань.</w:t>
      </w:r>
    </w:p>
    <w:p w:rsidR="004842D3" w:rsidRPr="00D46E1C" w:rsidRDefault="00F67975" w:rsidP="003051C6">
      <w:pPr>
        <w:jc w:val="both"/>
        <w:rPr>
          <w:sz w:val="28"/>
          <w:szCs w:val="28"/>
        </w:rPr>
      </w:pPr>
      <w:r w:rsidRPr="00D46E1C">
        <w:rPr>
          <w:sz w:val="28"/>
          <w:szCs w:val="28"/>
        </w:rPr>
        <w:t xml:space="preserve"> </w:t>
      </w:r>
    </w:p>
    <w:p w:rsidR="00FB7C6F" w:rsidRPr="00B32D3B" w:rsidRDefault="00FB7C6F" w:rsidP="00973CC9">
      <w:pPr>
        <w:ind w:firstLine="709"/>
        <w:jc w:val="center"/>
        <w:rPr>
          <w:b/>
          <w:i/>
        </w:rPr>
      </w:pPr>
      <w:r w:rsidRPr="00B32D3B">
        <w:rPr>
          <w:b/>
          <w:i/>
          <w:sz w:val="28"/>
          <w:szCs w:val="28"/>
        </w:rPr>
        <w:lastRenderedPageBreak/>
        <w:t>4. Розрахунок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>сумарних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>витрат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 xml:space="preserve">суб'єктів </w:t>
      </w:r>
      <w:r w:rsidR="00B61D80" w:rsidRPr="00B32D3B">
        <w:rPr>
          <w:b/>
          <w:i/>
          <w:sz w:val="28"/>
          <w:szCs w:val="28"/>
        </w:rPr>
        <w:t xml:space="preserve">малого </w:t>
      </w:r>
      <w:r w:rsidR="003E5739" w:rsidRPr="00B32D3B">
        <w:rPr>
          <w:b/>
          <w:i/>
          <w:sz w:val="28"/>
          <w:szCs w:val="28"/>
        </w:rPr>
        <w:t>підприємництва</w:t>
      </w:r>
      <w:r w:rsidRPr="00B32D3B">
        <w:rPr>
          <w:b/>
          <w:i/>
          <w:sz w:val="28"/>
          <w:szCs w:val="28"/>
        </w:rPr>
        <w:t>, що</w:t>
      </w:r>
      <w:r w:rsidR="00E81887" w:rsidRPr="00B32D3B">
        <w:rPr>
          <w:b/>
          <w:i/>
          <w:sz w:val="28"/>
          <w:szCs w:val="28"/>
        </w:rPr>
        <w:t xml:space="preserve"> </w:t>
      </w:r>
      <w:r w:rsidRPr="00B32D3B">
        <w:rPr>
          <w:b/>
          <w:i/>
          <w:sz w:val="28"/>
          <w:szCs w:val="28"/>
        </w:rPr>
        <w:t>виникають на</w:t>
      </w:r>
      <w:r w:rsidR="008323CC" w:rsidRPr="00B32D3B">
        <w:rPr>
          <w:b/>
          <w:i/>
          <w:sz w:val="28"/>
          <w:szCs w:val="28"/>
        </w:rPr>
        <w:t xml:space="preserve"> в</w:t>
      </w:r>
      <w:r w:rsidR="00B84765" w:rsidRPr="00B32D3B">
        <w:rPr>
          <w:b/>
          <w:i/>
          <w:sz w:val="28"/>
          <w:szCs w:val="28"/>
        </w:rPr>
        <w:t>иконання</w:t>
      </w:r>
      <w:r w:rsidR="00E81887" w:rsidRPr="00B32D3B">
        <w:rPr>
          <w:b/>
          <w:i/>
          <w:sz w:val="28"/>
          <w:szCs w:val="28"/>
        </w:rPr>
        <w:t xml:space="preserve"> </w:t>
      </w:r>
      <w:r w:rsidR="00B84765" w:rsidRPr="00B32D3B">
        <w:rPr>
          <w:b/>
          <w:i/>
          <w:sz w:val="28"/>
          <w:szCs w:val="28"/>
        </w:rPr>
        <w:t>вимог</w:t>
      </w:r>
      <w:r w:rsidR="00E81887" w:rsidRPr="00B32D3B">
        <w:rPr>
          <w:b/>
          <w:i/>
          <w:sz w:val="28"/>
          <w:szCs w:val="28"/>
        </w:rPr>
        <w:t xml:space="preserve"> </w:t>
      </w:r>
      <w:r w:rsidR="00B84765" w:rsidRPr="00B32D3B">
        <w:rPr>
          <w:b/>
          <w:i/>
          <w:sz w:val="28"/>
          <w:szCs w:val="28"/>
        </w:rPr>
        <w:t>регулювання</w:t>
      </w:r>
    </w:p>
    <w:p w:rsidR="00D46E1C" w:rsidRPr="00D74584" w:rsidRDefault="00D46E1C" w:rsidP="00D46E1C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4</w:t>
      </w: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3408"/>
        <w:gridCol w:w="2699"/>
        <w:gridCol w:w="2552"/>
      </w:tblGrid>
      <w:tr w:rsidR="00FB7C6F" w:rsidRPr="00065B4C" w:rsidTr="007D6F3E">
        <w:trPr>
          <w:trHeight w:hRule="exact" w:val="62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Порядковий</w:t>
            </w:r>
          </w:p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Показник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Перший рік регулювання (стартовий)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C6F" w:rsidRPr="00D46E1C" w:rsidRDefault="00FB7C6F" w:rsidP="004842D3">
            <w:pPr>
              <w:jc w:val="center"/>
              <w:rPr>
                <w:b/>
                <w:i/>
              </w:rPr>
            </w:pPr>
            <w:r w:rsidRPr="00D46E1C">
              <w:rPr>
                <w:b/>
                <w:i/>
                <w:sz w:val="22"/>
              </w:rPr>
              <w:t>За п’ять років</w:t>
            </w:r>
          </w:p>
        </w:tc>
      </w:tr>
      <w:tr w:rsidR="00FB7C6F" w:rsidRPr="00065B4C" w:rsidTr="00706834">
        <w:trPr>
          <w:trHeight w:hRule="exact" w:val="754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1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4842D3" w:rsidP="004842D3">
            <w:pPr>
              <w:jc w:val="center"/>
            </w:pPr>
            <w:r w:rsidRPr="00065B4C">
              <w:rPr>
                <w:sz w:val="22"/>
              </w:rPr>
              <w:t>Оцінка «прямих»</w:t>
            </w:r>
            <w:r w:rsidR="00FB7C6F" w:rsidRPr="00065B4C">
              <w:rPr>
                <w:sz w:val="22"/>
              </w:rPr>
              <w:t xml:space="preserve"> витрат суб’єктів </w:t>
            </w:r>
            <w:r w:rsidR="003E5739">
              <w:rPr>
                <w:sz w:val="22"/>
              </w:rPr>
              <w:t>підприємництва</w:t>
            </w:r>
            <w:r w:rsidR="00FB7C6F" w:rsidRPr="00065B4C">
              <w:rPr>
                <w:sz w:val="22"/>
              </w:rPr>
              <w:t xml:space="preserve"> на виконання регулювання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FB7C6F" w:rsidRPr="00065B4C" w:rsidTr="00706834">
        <w:trPr>
          <w:trHeight w:hRule="exact" w:val="1307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Оцінка вартості</w:t>
            </w:r>
          </w:p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адміністративних процедур для суб’єктів</w:t>
            </w:r>
            <w:r w:rsidR="00C73282">
              <w:rPr>
                <w:sz w:val="22"/>
              </w:rPr>
              <w:t xml:space="preserve"> малого</w:t>
            </w:r>
            <w:r w:rsidRPr="00065B4C">
              <w:rPr>
                <w:sz w:val="22"/>
              </w:rPr>
              <w:t xml:space="preserve"> </w:t>
            </w:r>
            <w:r w:rsidR="003E5739">
              <w:rPr>
                <w:sz w:val="22"/>
              </w:rPr>
              <w:t>підприємництва</w:t>
            </w:r>
            <w:r w:rsidRPr="00065B4C">
              <w:rPr>
                <w:sz w:val="22"/>
              </w:rPr>
              <w:t xml:space="preserve"> щодо виконання регулювання та звітування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FB7C6F" w:rsidRPr="00065B4C" w:rsidTr="007D6F3E">
        <w:trPr>
          <w:trHeight w:hRule="exact" w:val="304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 xml:space="preserve">Сумарні витрати </w:t>
            </w:r>
            <w:r w:rsidR="00C73282">
              <w:rPr>
                <w:sz w:val="22"/>
              </w:rPr>
              <w:t xml:space="preserve">малого </w:t>
            </w:r>
            <w:r w:rsidR="003E5739">
              <w:rPr>
                <w:sz w:val="22"/>
              </w:rPr>
              <w:t>підприємництва</w:t>
            </w:r>
            <w:r w:rsidRPr="00065B4C">
              <w:rPr>
                <w:sz w:val="22"/>
              </w:rPr>
              <w:t xml:space="preserve"> на виконання запланованого регулювання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973CC9" w:rsidP="004842D3">
            <w:pPr>
              <w:jc w:val="center"/>
            </w:pPr>
            <w:r>
              <w:rPr>
                <w:sz w:val="22"/>
                <w:szCs w:val="22"/>
                <w:lang w:val="ru-RU"/>
              </w:rPr>
              <w:t>110</w:t>
            </w:r>
            <w:r w:rsidR="008373E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340,58</w:t>
            </w:r>
            <w:r w:rsidRPr="00553860">
              <w:rPr>
                <w:sz w:val="22"/>
                <w:szCs w:val="22"/>
              </w:rPr>
              <w:t xml:space="preserve"> </w:t>
            </w:r>
            <w:r w:rsidR="0065574A" w:rsidRPr="00553860">
              <w:rPr>
                <w:sz w:val="22"/>
                <w:szCs w:val="22"/>
              </w:rPr>
              <w:t>грн.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C73282" w:rsidP="008373EA">
            <w:pPr>
              <w:jc w:val="center"/>
            </w:pPr>
            <w:r>
              <w:rPr>
                <w:sz w:val="22"/>
                <w:szCs w:val="22"/>
                <w:lang w:val="ru-RU"/>
              </w:rPr>
              <w:t>110</w:t>
            </w:r>
            <w:r w:rsidR="008373E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340,58</w:t>
            </w:r>
            <w:r w:rsidRPr="00553860">
              <w:rPr>
                <w:sz w:val="22"/>
                <w:szCs w:val="22"/>
              </w:rPr>
              <w:t xml:space="preserve"> </w:t>
            </w:r>
            <w:r w:rsidR="0065574A" w:rsidRPr="00553860">
              <w:rPr>
                <w:sz w:val="22"/>
                <w:szCs w:val="22"/>
              </w:rPr>
              <w:t>грн</w:t>
            </w:r>
            <w:r>
              <w:rPr>
                <w:sz w:val="22"/>
                <w:szCs w:val="22"/>
              </w:rPr>
              <w:t xml:space="preserve"> </w:t>
            </w: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</w:t>
            </w:r>
            <w:r w:rsidR="008373EA">
              <w:rPr>
                <w:color w:val="000000"/>
                <w:lang w:bidi="uk-UA"/>
              </w:rPr>
              <w:t>ості</w:t>
            </w:r>
            <w:r>
              <w:rPr>
                <w:color w:val="000000"/>
                <w:lang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  <w:tr w:rsidR="00FB7C6F" w:rsidRPr="00065B4C" w:rsidTr="007D6F3E">
        <w:trPr>
          <w:trHeight w:hRule="exact" w:val="79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4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Бюджетні витрати на</w:t>
            </w:r>
            <w:r w:rsidR="004842D3" w:rsidRPr="00065B4C">
              <w:rPr>
                <w:sz w:val="22"/>
              </w:rPr>
              <w:t xml:space="preserve"> </w:t>
            </w:r>
            <w:r w:rsidRPr="00065B4C">
              <w:rPr>
                <w:sz w:val="22"/>
              </w:rPr>
              <w:t>адміністрування регулювання суб’єктів</w:t>
            </w:r>
            <w:r w:rsidR="00C73282">
              <w:rPr>
                <w:sz w:val="22"/>
              </w:rPr>
              <w:t xml:space="preserve"> малого</w:t>
            </w:r>
            <w:r w:rsidRPr="00065B4C">
              <w:rPr>
                <w:sz w:val="22"/>
              </w:rPr>
              <w:t xml:space="preserve"> </w:t>
            </w:r>
            <w:r w:rsidR="003E5739">
              <w:rPr>
                <w:sz w:val="22"/>
              </w:rPr>
              <w:t>підприємництва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282" w:rsidRPr="00553860" w:rsidRDefault="00C73282" w:rsidP="00C73282">
            <w:pPr>
              <w:pStyle w:val="25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FB7C6F" w:rsidRPr="00065B4C" w:rsidRDefault="00C73282" w:rsidP="00C73282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FB7C6F" w:rsidRPr="00065B4C" w:rsidTr="00706834">
        <w:trPr>
          <w:trHeight w:hRule="exact" w:val="311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5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FB7C6F" w:rsidP="004842D3">
            <w:pPr>
              <w:jc w:val="center"/>
            </w:pPr>
            <w:r w:rsidRPr="00065B4C">
              <w:rPr>
                <w:sz w:val="22"/>
              </w:rPr>
              <w:t>Сумарні витрати на виконання запланованого регулювання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7C6F" w:rsidRPr="00065B4C" w:rsidRDefault="00973CC9" w:rsidP="004842D3">
            <w:pPr>
              <w:jc w:val="center"/>
            </w:pPr>
            <w:r>
              <w:rPr>
                <w:sz w:val="22"/>
                <w:szCs w:val="22"/>
                <w:lang w:val="ru-RU"/>
              </w:rPr>
              <w:t>110340,58</w:t>
            </w:r>
            <w:r w:rsidRPr="00553860">
              <w:rPr>
                <w:sz w:val="22"/>
                <w:szCs w:val="22"/>
              </w:rPr>
              <w:t xml:space="preserve"> </w:t>
            </w:r>
            <w:r w:rsidR="0065574A" w:rsidRPr="00553860">
              <w:rPr>
                <w:sz w:val="22"/>
                <w:szCs w:val="22"/>
              </w:rPr>
              <w:t>грн.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7C6F" w:rsidRPr="00065B4C" w:rsidRDefault="008226F3" w:rsidP="008373EA">
            <w:pPr>
              <w:jc w:val="center"/>
            </w:pPr>
            <w:r>
              <w:rPr>
                <w:sz w:val="22"/>
                <w:szCs w:val="22"/>
                <w:lang w:val="ru-RU"/>
              </w:rPr>
              <w:t>110</w:t>
            </w:r>
            <w:r w:rsidR="008373EA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340,58</w:t>
            </w:r>
            <w:r w:rsidRPr="00553860">
              <w:rPr>
                <w:sz w:val="22"/>
                <w:szCs w:val="22"/>
              </w:rPr>
              <w:t xml:space="preserve"> грн</w:t>
            </w:r>
            <w:r>
              <w:rPr>
                <w:sz w:val="22"/>
                <w:szCs w:val="22"/>
              </w:rPr>
              <w:t xml:space="preserve"> </w:t>
            </w: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</w:t>
            </w:r>
            <w:r w:rsidR="008373EA">
              <w:rPr>
                <w:color w:val="000000"/>
                <w:lang w:bidi="uk-UA"/>
              </w:rPr>
              <w:t>о</w:t>
            </w:r>
            <w:r>
              <w:rPr>
                <w:color w:val="000000"/>
                <w:lang w:bidi="uk-UA"/>
              </w:rPr>
              <w:t>ст</w:t>
            </w:r>
            <w:r w:rsidR="008373EA">
              <w:rPr>
                <w:color w:val="000000"/>
                <w:lang w:bidi="uk-UA"/>
              </w:rPr>
              <w:t>і</w:t>
            </w:r>
            <w:r>
              <w:rPr>
                <w:color w:val="000000"/>
                <w:lang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</w:tbl>
    <w:p w:rsidR="00473FAC" w:rsidRPr="00B32D3B" w:rsidRDefault="00473FAC" w:rsidP="00F61DC0">
      <w:pPr>
        <w:jc w:val="center"/>
        <w:rPr>
          <w:b/>
          <w:i/>
          <w:sz w:val="28"/>
          <w:szCs w:val="28"/>
        </w:rPr>
      </w:pPr>
      <w:r w:rsidRPr="00B32D3B">
        <w:rPr>
          <w:b/>
          <w:i/>
          <w:sz w:val="28"/>
          <w:szCs w:val="28"/>
          <w:lang w:val="ru-RU"/>
        </w:rPr>
        <w:t>5. Розроблення кор</w:t>
      </w:r>
      <w:r w:rsidR="008373EA">
        <w:rPr>
          <w:b/>
          <w:i/>
          <w:sz w:val="28"/>
          <w:szCs w:val="28"/>
          <w:lang w:val="ru-RU"/>
        </w:rPr>
        <w:t>и</w:t>
      </w:r>
      <w:r w:rsidRPr="00B32D3B">
        <w:rPr>
          <w:b/>
          <w:i/>
          <w:sz w:val="28"/>
          <w:szCs w:val="28"/>
          <w:lang w:val="ru-RU"/>
        </w:rPr>
        <w:t>гуючих (пом’якшувальних)</w:t>
      </w:r>
      <w:r w:rsidRPr="00B32D3B">
        <w:rPr>
          <w:b/>
          <w:i/>
          <w:sz w:val="28"/>
          <w:szCs w:val="28"/>
        </w:rPr>
        <w:t xml:space="preserve"> заходів для малого підприємництва щодо запропонованого регулювання</w:t>
      </w:r>
    </w:p>
    <w:p w:rsidR="00473FAC" w:rsidRPr="00B32D3B" w:rsidRDefault="00473FAC" w:rsidP="00B61D80">
      <w:pPr>
        <w:ind w:firstLine="709"/>
        <w:jc w:val="both"/>
        <w:rPr>
          <w:b/>
          <w:i/>
          <w:sz w:val="10"/>
          <w:szCs w:val="10"/>
        </w:rPr>
      </w:pPr>
    </w:p>
    <w:p w:rsidR="00473FAC" w:rsidRDefault="00473FAC" w:rsidP="00B61D80">
      <w:pPr>
        <w:ind w:firstLine="709"/>
        <w:jc w:val="both"/>
        <w:rPr>
          <w:sz w:val="28"/>
          <w:szCs w:val="28"/>
        </w:rPr>
      </w:pPr>
      <w:r w:rsidRPr="00EA6905">
        <w:rPr>
          <w:sz w:val="28"/>
          <w:szCs w:val="28"/>
        </w:rPr>
        <w:t>Витрати на запровадження регуляторного акта для суб’єктів великого, середнього та малого підприємництва є однаковими. Ураховуючи забезпечення єдиного підходу до встановлення Правил благоустрою</w:t>
      </w:r>
      <w:r w:rsidR="00AC0224">
        <w:rPr>
          <w:sz w:val="28"/>
          <w:szCs w:val="28"/>
        </w:rPr>
        <w:t xml:space="preserve"> в м. Кривому Розі</w:t>
      </w:r>
      <w:r w:rsidRPr="00EA6905">
        <w:rPr>
          <w:sz w:val="28"/>
          <w:szCs w:val="28"/>
        </w:rPr>
        <w:t xml:space="preserve">, </w:t>
      </w:r>
      <w:r w:rsidR="008373EA">
        <w:rPr>
          <w:sz w:val="28"/>
          <w:szCs w:val="28"/>
        </w:rPr>
        <w:t>що</w:t>
      </w:r>
      <w:r w:rsidRPr="00EA6905">
        <w:rPr>
          <w:sz w:val="28"/>
          <w:szCs w:val="28"/>
        </w:rPr>
        <w:t xml:space="preserve"> є обов’язковими до виконання на території міста Кривого Рогу всіма суб’єктами господарювання всіх форм власності, запровадження компенсаторних заході</w:t>
      </w:r>
      <w:r w:rsidR="008373EA">
        <w:rPr>
          <w:sz w:val="28"/>
          <w:szCs w:val="28"/>
        </w:rPr>
        <w:t>в для суб’єктів малого та мікро</w:t>
      </w:r>
      <w:r w:rsidRPr="00EA6905">
        <w:rPr>
          <w:sz w:val="28"/>
          <w:szCs w:val="28"/>
        </w:rPr>
        <w:t>підприємництва є неможливим. Однак суб’єкти малого підприємництва мають змогу спільно упроваджувати заходи з метою дотримання вимог Правил благоустрою</w:t>
      </w:r>
      <w:r w:rsidR="00970843">
        <w:rPr>
          <w:sz w:val="28"/>
          <w:szCs w:val="28"/>
        </w:rPr>
        <w:t xml:space="preserve"> в м. Кривому Розі</w:t>
      </w:r>
      <w:r w:rsidRPr="00EA6905">
        <w:rPr>
          <w:sz w:val="28"/>
          <w:szCs w:val="28"/>
        </w:rPr>
        <w:t>.</w:t>
      </w:r>
    </w:p>
    <w:p w:rsidR="007D6F3E" w:rsidRDefault="007D6F3E" w:rsidP="007D6F3E">
      <w:pPr>
        <w:ind w:firstLine="709"/>
        <w:jc w:val="center"/>
        <w:rPr>
          <w:sz w:val="28"/>
          <w:szCs w:val="28"/>
        </w:rPr>
      </w:pPr>
    </w:p>
    <w:p w:rsidR="007B3E15" w:rsidRPr="007D6F3E" w:rsidRDefault="007D6F3E" w:rsidP="00F61DC0">
      <w:pPr>
        <w:ind w:firstLine="709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________________________</w:t>
      </w:r>
    </w:p>
    <w:p w:rsidR="007B3E15" w:rsidRPr="00473FAC" w:rsidRDefault="00EA6905" w:rsidP="00706834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</w:t>
      </w:r>
    </w:p>
    <w:sectPr w:rsidR="007B3E15" w:rsidRPr="00473FAC" w:rsidSect="00F13094">
      <w:headerReference w:type="default" r:id="rId11"/>
      <w:pgSz w:w="11906" w:h="16838" w:code="9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4EF" w:rsidRDefault="00F854EF" w:rsidP="00F13094">
      <w:r>
        <w:separator/>
      </w:r>
    </w:p>
  </w:endnote>
  <w:endnote w:type="continuationSeparator" w:id="0">
    <w:p w:rsidR="00F854EF" w:rsidRDefault="00F854EF" w:rsidP="00F1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4EF" w:rsidRDefault="00F854EF" w:rsidP="00F13094">
      <w:r>
        <w:separator/>
      </w:r>
    </w:p>
  </w:footnote>
  <w:footnote w:type="continuationSeparator" w:id="0">
    <w:p w:rsidR="00F854EF" w:rsidRDefault="00F854EF" w:rsidP="00F1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3221601"/>
      <w:docPartObj>
        <w:docPartGallery w:val="Page Numbers (Top of Page)"/>
        <w:docPartUnique/>
      </w:docPartObj>
    </w:sdtPr>
    <w:sdtEndPr/>
    <w:sdtContent>
      <w:p w:rsidR="00F13094" w:rsidRDefault="00F13094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DC0" w:rsidRPr="00F61DC0">
          <w:rPr>
            <w:noProof/>
            <w:lang w:val="ru-RU"/>
          </w:rPr>
          <w:t>5</w:t>
        </w:r>
        <w:r>
          <w:fldChar w:fldCharType="end"/>
        </w:r>
      </w:p>
    </w:sdtContent>
  </w:sdt>
  <w:p w:rsidR="00F13094" w:rsidRPr="00245389" w:rsidRDefault="00245389" w:rsidP="00245389">
    <w:pPr>
      <w:pStyle w:val="af8"/>
      <w:jc w:val="right"/>
      <w:rPr>
        <w:i/>
      </w:rPr>
    </w:pPr>
    <w:r w:rsidRPr="00245389">
      <w:rPr>
        <w:i/>
      </w:rPr>
      <w:t>Продовження додатка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5524"/>
    <w:multiLevelType w:val="multilevel"/>
    <w:tmpl w:val="3E8AB0F4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A7EFA"/>
    <w:multiLevelType w:val="hybridMultilevel"/>
    <w:tmpl w:val="6BFAE07E"/>
    <w:lvl w:ilvl="0" w:tplc="7CCC108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27A41"/>
    <w:multiLevelType w:val="multilevel"/>
    <w:tmpl w:val="B8B806F2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C34690"/>
    <w:multiLevelType w:val="multilevel"/>
    <w:tmpl w:val="784EE2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152385"/>
    <w:multiLevelType w:val="hybridMultilevel"/>
    <w:tmpl w:val="B12EB60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45A75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9377C3"/>
    <w:multiLevelType w:val="hybridMultilevel"/>
    <w:tmpl w:val="6BCA9536"/>
    <w:lvl w:ilvl="0" w:tplc="FB72D3C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8EC2535"/>
    <w:multiLevelType w:val="multilevel"/>
    <w:tmpl w:val="183AC6C6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18797C"/>
    <w:multiLevelType w:val="multilevel"/>
    <w:tmpl w:val="DF96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C66130"/>
    <w:multiLevelType w:val="multilevel"/>
    <w:tmpl w:val="600067C4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307C6C"/>
    <w:multiLevelType w:val="multilevel"/>
    <w:tmpl w:val="368E4F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957453"/>
    <w:multiLevelType w:val="hybridMultilevel"/>
    <w:tmpl w:val="F4DADE1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2065"/>
    <w:multiLevelType w:val="multilevel"/>
    <w:tmpl w:val="DF58DAEC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D37836"/>
    <w:multiLevelType w:val="hybridMultilevel"/>
    <w:tmpl w:val="EC9E17E0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C4C4C"/>
    <w:multiLevelType w:val="multilevel"/>
    <w:tmpl w:val="9F981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2519E9"/>
    <w:multiLevelType w:val="multilevel"/>
    <w:tmpl w:val="582AD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3876E2"/>
    <w:multiLevelType w:val="hybridMultilevel"/>
    <w:tmpl w:val="FB0A33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028644D"/>
    <w:multiLevelType w:val="hybridMultilevel"/>
    <w:tmpl w:val="9118B63E"/>
    <w:lvl w:ilvl="0" w:tplc="C318E8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F56BD"/>
    <w:multiLevelType w:val="hybridMultilevel"/>
    <w:tmpl w:val="AEE4E324"/>
    <w:lvl w:ilvl="0" w:tplc="AD4851C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EF17F0"/>
    <w:multiLevelType w:val="hybridMultilevel"/>
    <w:tmpl w:val="F454F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E694A"/>
    <w:multiLevelType w:val="multilevel"/>
    <w:tmpl w:val="F7147358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7A6A22"/>
    <w:multiLevelType w:val="multilevel"/>
    <w:tmpl w:val="B560D6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A8D7FEB"/>
    <w:multiLevelType w:val="hybridMultilevel"/>
    <w:tmpl w:val="6BF28008"/>
    <w:lvl w:ilvl="0" w:tplc="AD4851C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C5D0D8A"/>
    <w:multiLevelType w:val="multilevel"/>
    <w:tmpl w:val="4FD4CC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8A7768B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15"/>
  </w:num>
  <w:num w:numId="4">
    <w:abstractNumId w:val="12"/>
  </w:num>
  <w:num w:numId="5">
    <w:abstractNumId w:val="0"/>
  </w:num>
  <w:num w:numId="6">
    <w:abstractNumId w:val="24"/>
  </w:num>
  <w:num w:numId="7">
    <w:abstractNumId w:val="5"/>
  </w:num>
  <w:num w:numId="8">
    <w:abstractNumId w:val="14"/>
  </w:num>
  <w:num w:numId="9">
    <w:abstractNumId w:val="21"/>
  </w:num>
  <w:num w:numId="10">
    <w:abstractNumId w:val="3"/>
  </w:num>
  <w:num w:numId="11">
    <w:abstractNumId w:val="22"/>
  </w:num>
  <w:num w:numId="12">
    <w:abstractNumId w:val="6"/>
  </w:num>
  <w:num w:numId="13">
    <w:abstractNumId w:val="17"/>
  </w:num>
  <w:num w:numId="14">
    <w:abstractNumId w:val="1"/>
  </w:num>
  <w:num w:numId="15">
    <w:abstractNumId w:val="16"/>
  </w:num>
  <w:num w:numId="16">
    <w:abstractNumId w:val="18"/>
  </w:num>
  <w:num w:numId="17">
    <w:abstractNumId w:val="11"/>
  </w:num>
  <w:num w:numId="18">
    <w:abstractNumId w:val="4"/>
  </w:num>
  <w:num w:numId="19">
    <w:abstractNumId w:val="13"/>
  </w:num>
  <w:num w:numId="20">
    <w:abstractNumId w:val="20"/>
  </w:num>
  <w:num w:numId="21">
    <w:abstractNumId w:val="9"/>
  </w:num>
  <w:num w:numId="22">
    <w:abstractNumId w:val="7"/>
  </w:num>
  <w:num w:numId="23">
    <w:abstractNumId w:val="2"/>
  </w:num>
  <w:num w:numId="24">
    <w:abstractNumId w:val="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28"/>
    <w:rsid w:val="00005736"/>
    <w:rsid w:val="000078D3"/>
    <w:rsid w:val="00016D7D"/>
    <w:rsid w:val="00065B4C"/>
    <w:rsid w:val="00066BBE"/>
    <w:rsid w:val="00074FD1"/>
    <w:rsid w:val="00080B7D"/>
    <w:rsid w:val="00092E76"/>
    <w:rsid w:val="000A7A80"/>
    <w:rsid w:val="000F54ED"/>
    <w:rsid w:val="001142BF"/>
    <w:rsid w:val="0011670D"/>
    <w:rsid w:val="00127BAE"/>
    <w:rsid w:val="00137D1C"/>
    <w:rsid w:val="00144B18"/>
    <w:rsid w:val="00155658"/>
    <w:rsid w:val="00162E1D"/>
    <w:rsid w:val="001671B1"/>
    <w:rsid w:val="00197508"/>
    <w:rsid w:val="001A0876"/>
    <w:rsid w:val="001A4970"/>
    <w:rsid w:val="001B04F5"/>
    <w:rsid w:val="001C0E60"/>
    <w:rsid w:val="001D1F0F"/>
    <w:rsid w:val="001D2FC9"/>
    <w:rsid w:val="001E2E37"/>
    <w:rsid w:val="001E68F1"/>
    <w:rsid w:val="001F66F0"/>
    <w:rsid w:val="00211399"/>
    <w:rsid w:val="002136DB"/>
    <w:rsid w:val="00221B06"/>
    <w:rsid w:val="00226C63"/>
    <w:rsid w:val="002315C2"/>
    <w:rsid w:val="00245389"/>
    <w:rsid w:val="00247BB5"/>
    <w:rsid w:val="002520C6"/>
    <w:rsid w:val="002533F8"/>
    <w:rsid w:val="002600FE"/>
    <w:rsid w:val="00272394"/>
    <w:rsid w:val="00282AD3"/>
    <w:rsid w:val="00297ACE"/>
    <w:rsid w:val="002A2F37"/>
    <w:rsid w:val="002B009A"/>
    <w:rsid w:val="002B1251"/>
    <w:rsid w:val="002B3F2C"/>
    <w:rsid w:val="002C0A72"/>
    <w:rsid w:val="003051C6"/>
    <w:rsid w:val="003137C1"/>
    <w:rsid w:val="003357EA"/>
    <w:rsid w:val="00346F94"/>
    <w:rsid w:val="003539A5"/>
    <w:rsid w:val="003D2399"/>
    <w:rsid w:val="003E5739"/>
    <w:rsid w:val="00407C3E"/>
    <w:rsid w:val="00422434"/>
    <w:rsid w:val="004445F1"/>
    <w:rsid w:val="00451B0D"/>
    <w:rsid w:val="00473FAC"/>
    <w:rsid w:val="00475276"/>
    <w:rsid w:val="004842D3"/>
    <w:rsid w:val="004848EF"/>
    <w:rsid w:val="00485904"/>
    <w:rsid w:val="004907BF"/>
    <w:rsid w:val="0049751A"/>
    <w:rsid w:val="004C7990"/>
    <w:rsid w:val="004D3CB5"/>
    <w:rsid w:val="004F5FD7"/>
    <w:rsid w:val="00517785"/>
    <w:rsid w:val="00534DD8"/>
    <w:rsid w:val="00535C91"/>
    <w:rsid w:val="005417BC"/>
    <w:rsid w:val="0054311D"/>
    <w:rsid w:val="00544BDC"/>
    <w:rsid w:val="00553860"/>
    <w:rsid w:val="00573A2E"/>
    <w:rsid w:val="00585E2B"/>
    <w:rsid w:val="005B68FA"/>
    <w:rsid w:val="005E5A57"/>
    <w:rsid w:val="005F419C"/>
    <w:rsid w:val="00634C22"/>
    <w:rsid w:val="0063695B"/>
    <w:rsid w:val="00653491"/>
    <w:rsid w:val="0065574A"/>
    <w:rsid w:val="00660888"/>
    <w:rsid w:val="006746FF"/>
    <w:rsid w:val="00686F81"/>
    <w:rsid w:val="006A2089"/>
    <w:rsid w:val="006A6FC3"/>
    <w:rsid w:val="006B45BF"/>
    <w:rsid w:val="006C339F"/>
    <w:rsid w:val="006C5B90"/>
    <w:rsid w:val="006E5DE2"/>
    <w:rsid w:val="006F22E3"/>
    <w:rsid w:val="007035EF"/>
    <w:rsid w:val="00706834"/>
    <w:rsid w:val="00720474"/>
    <w:rsid w:val="00723039"/>
    <w:rsid w:val="007578FC"/>
    <w:rsid w:val="0078319A"/>
    <w:rsid w:val="007908EC"/>
    <w:rsid w:val="00795C1E"/>
    <w:rsid w:val="007A167C"/>
    <w:rsid w:val="007B3E15"/>
    <w:rsid w:val="007C02F3"/>
    <w:rsid w:val="007D6236"/>
    <w:rsid w:val="007D6F3E"/>
    <w:rsid w:val="007F24B6"/>
    <w:rsid w:val="007F7389"/>
    <w:rsid w:val="008112FC"/>
    <w:rsid w:val="00811624"/>
    <w:rsid w:val="00812AD6"/>
    <w:rsid w:val="00813970"/>
    <w:rsid w:val="008226F3"/>
    <w:rsid w:val="008323CC"/>
    <w:rsid w:val="008373EA"/>
    <w:rsid w:val="008402AA"/>
    <w:rsid w:val="00840BD4"/>
    <w:rsid w:val="00845C01"/>
    <w:rsid w:val="00855F43"/>
    <w:rsid w:val="0087112C"/>
    <w:rsid w:val="00875440"/>
    <w:rsid w:val="00875A22"/>
    <w:rsid w:val="00897F14"/>
    <w:rsid w:val="008A0EFD"/>
    <w:rsid w:val="008B3A1D"/>
    <w:rsid w:val="008B6952"/>
    <w:rsid w:val="008B6AE9"/>
    <w:rsid w:val="008C5B94"/>
    <w:rsid w:val="008C7833"/>
    <w:rsid w:val="00910E7C"/>
    <w:rsid w:val="009224B3"/>
    <w:rsid w:val="009370A2"/>
    <w:rsid w:val="009656C8"/>
    <w:rsid w:val="00970843"/>
    <w:rsid w:val="00973CC9"/>
    <w:rsid w:val="00976027"/>
    <w:rsid w:val="00983B30"/>
    <w:rsid w:val="009B3587"/>
    <w:rsid w:val="009B6B56"/>
    <w:rsid w:val="009B7845"/>
    <w:rsid w:val="009C26A6"/>
    <w:rsid w:val="009C3A40"/>
    <w:rsid w:val="009D1B2D"/>
    <w:rsid w:val="009D6A5C"/>
    <w:rsid w:val="009E2569"/>
    <w:rsid w:val="00A00312"/>
    <w:rsid w:val="00A05928"/>
    <w:rsid w:val="00A2189C"/>
    <w:rsid w:val="00A572BB"/>
    <w:rsid w:val="00A57C7F"/>
    <w:rsid w:val="00A6068E"/>
    <w:rsid w:val="00A73236"/>
    <w:rsid w:val="00A74764"/>
    <w:rsid w:val="00A7631C"/>
    <w:rsid w:val="00A76965"/>
    <w:rsid w:val="00A82834"/>
    <w:rsid w:val="00A8442A"/>
    <w:rsid w:val="00A90DA7"/>
    <w:rsid w:val="00AA4AE5"/>
    <w:rsid w:val="00AC0224"/>
    <w:rsid w:val="00AC49C6"/>
    <w:rsid w:val="00AD368E"/>
    <w:rsid w:val="00AD7CC5"/>
    <w:rsid w:val="00AE036D"/>
    <w:rsid w:val="00AE4A25"/>
    <w:rsid w:val="00AF0363"/>
    <w:rsid w:val="00AF7499"/>
    <w:rsid w:val="00B0518D"/>
    <w:rsid w:val="00B21EDC"/>
    <w:rsid w:val="00B32D3B"/>
    <w:rsid w:val="00B407AF"/>
    <w:rsid w:val="00B46F86"/>
    <w:rsid w:val="00B4709D"/>
    <w:rsid w:val="00B47953"/>
    <w:rsid w:val="00B51158"/>
    <w:rsid w:val="00B511F1"/>
    <w:rsid w:val="00B51A50"/>
    <w:rsid w:val="00B55CB0"/>
    <w:rsid w:val="00B57177"/>
    <w:rsid w:val="00B61641"/>
    <w:rsid w:val="00B61D80"/>
    <w:rsid w:val="00B82A80"/>
    <w:rsid w:val="00B84765"/>
    <w:rsid w:val="00B937BF"/>
    <w:rsid w:val="00B94231"/>
    <w:rsid w:val="00B94365"/>
    <w:rsid w:val="00BA47F1"/>
    <w:rsid w:val="00BB1C15"/>
    <w:rsid w:val="00BB4713"/>
    <w:rsid w:val="00BB4756"/>
    <w:rsid w:val="00BC5553"/>
    <w:rsid w:val="00BE4ED8"/>
    <w:rsid w:val="00BE65B9"/>
    <w:rsid w:val="00BF0054"/>
    <w:rsid w:val="00BF29EE"/>
    <w:rsid w:val="00BF2A32"/>
    <w:rsid w:val="00C06081"/>
    <w:rsid w:val="00C15863"/>
    <w:rsid w:val="00C172E2"/>
    <w:rsid w:val="00C50BBA"/>
    <w:rsid w:val="00C56E90"/>
    <w:rsid w:val="00C57838"/>
    <w:rsid w:val="00C73282"/>
    <w:rsid w:val="00C855D1"/>
    <w:rsid w:val="00C86420"/>
    <w:rsid w:val="00C9453A"/>
    <w:rsid w:val="00C95086"/>
    <w:rsid w:val="00CC527B"/>
    <w:rsid w:val="00CD30FB"/>
    <w:rsid w:val="00D00D50"/>
    <w:rsid w:val="00D036F2"/>
    <w:rsid w:val="00D03964"/>
    <w:rsid w:val="00D32F60"/>
    <w:rsid w:val="00D46E1C"/>
    <w:rsid w:val="00D65268"/>
    <w:rsid w:val="00D67F1C"/>
    <w:rsid w:val="00D96257"/>
    <w:rsid w:val="00DA48DC"/>
    <w:rsid w:val="00DA4D84"/>
    <w:rsid w:val="00DD1221"/>
    <w:rsid w:val="00DF6DBD"/>
    <w:rsid w:val="00E01B1B"/>
    <w:rsid w:val="00E15657"/>
    <w:rsid w:val="00E15AE1"/>
    <w:rsid w:val="00E31533"/>
    <w:rsid w:val="00E32465"/>
    <w:rsid w:val="00E371D0"/>
    <w:rsid w:val="00E37CFF"/>
    <w:rsid w:val="00E63228"/>
    <w:rsid w:val="00E7004F"/>
    <w:rsid w:val="00E74D4B"/>
    <w:rsid w:val="00E75A1C"/>
    <w:rsid w:val="00E76858"/>
    <w:rsid w:val="00E81887"/>
    <w:rsid w:val="00E85507"/>
    <w:rsid w:val="00EA12A0"/>
    <w:rsid w:val="00EA6905"/>
    <w:rsid w:val="00EB2D35"/>
    <w:rsid w:val="00EC7B0C"/>
    <w:rsid w:val="00ED1151"/>
    <w:rsid w:val="00ED7945"/>
    <w:rsid w:val="00EE3152"/>
    <w:rsid w:val="00EE4D6B"/>
    <w:rsid w:val="00EF6990"/>
    <w:rsid w:val="00F0431E"/>
    <w:rsid w:val="00F05565"/>
    <w:rsid w:val="00F063B2"/>
    <w:rsid w:val="00F06D8C"/>
    <w:rsid w:val="00F07EA1"/>
    <w:rsid w:val="00F13094"/>
    <w:rsid w:val="00F21F54"/>
    <w:rsid w:val="00F2295A"/>
    <w:rsid w:val="00F27B49"/>
    <w:rsid w:val="00F32ED6"/>
    <w:rsid w:val="00F41461"/>
    <w:rsid w:val="00F61DC0"/>
    <w:rsid w:val="00F66DF0"/>
    <w:rsid w:val="00F67975"/>
    <w:rsid w:val="00F854EF"/>
    <w:rsid w:val="00F90889"/>
    <w:rsid w:val="00F9302C"/>
    <w:rsid w:val="00FA7F33"/>
    <w:rsid w:val="00FB7C6F"/>
    <w:rsid w:val="00FC314A"/>
    <w:rsid w:val="00FF1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107D"/>
  <w15:docId w15:val="{1F776DBA-2A44-40A0-B976-8C7BC43E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63228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E63228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E63228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E63228"/>
    <w:rPr>
      <w:rFonts w:ascii="Times New Roman" w:eastAsia="Times New Roman" w:hAnsi="Times New Roman" w:cs="Times New Roman"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3"/>
    <w:rsid w:val="00E63228"/>
    <w:pPr>
      <w:widowControl w:val="0"/>
      <w:shd w:val="clear" w:color="auto" w:fill="FFFFFF"/>
      <w:spacing w:after="180" w:line="276" w:lineRule="exact"/>
      <w:jc w:val="center"/>
    </w:pPr>
    <w:rPr>
      <w:spacing w:val="7"/>
      <w:sz w:val="21"/>
      <w:szCs w:val="21"/>
      <w:lang w:val="ru-RU" w:eastAsia="en-US"/>
    </w:rPr>
  </w:style>
  <w:style w:type="paragraph" w:customStyle="1" w:styleId="60">
    <w:name w:val="Заголовок №6"/>
    <w:basedOn w:val="a"/>
    <w:link w:val="6"/>
    <w:rsid w:val="00E63228"/>
    <w:pPr>
      <w:widowControl w:val="0"/>
      <w:shd w:val="clear" w:color="auto" w:fill="FFFFFF"/>
      <w:spacing w:before="180" w:line="279" w:lineRule="exact"/>
      <w:jc w:val="both"/>
      <w:outlineLvl w:val="5"/>
    </w:pPr>
    <w:rPr>
      <w:b/>
      <w:bCs/>
      <w:spacing w:val="5"/>
      <w:sz w:val="21"/>
      <w:szCs w:val="21"/>
      <w:lang w:val="ru-RU" w:eastAsia="en-US"/>
    </w:rPr>
  </w:style>
  <w:style w:type="paragraph" w:customStyle="1" w:styleId="20">
    <w:name w:val="Основной текст (2)"/>
    <w:basedOn w:val="a"/>
    <w:link w:val="2"/>
    <w:rsid w:val="00E63228"/>
    <w:pPr>
      <w:widowControl w:val="0"/>
      <w:shd w:val="clear" w:color="auto" w:fill="FFFFFF"/>
      <w:spacing w:line="270" w:lineRule="exact"/>
      <w:jc w:val="center"/>
    </w:pPr>
    <w:rPr>
      <w:spacing w:val="8"/>
      <w:sz w:val="21"/>
      <w:szCs w:val="21"/>
      <w:lang w:val="ru-RU" w:eastAsia="en-US"/>
    </w:rPr>
  </w:style>
  <w:style w:type="table" w:styleId="a4">
    <w:name w:val="Table Grid"/>
    <w:basedOn w:val="a1"/>
    <w:uiPriority w:val="39"/>
    <w:rsid w:val="00E63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(3)_"/>
    <w:basedOn w:val="a0"/>
    <w:link w:val="31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30pt">
    <w:name w:val="Основной текст (3) + Полужирный;Интервал 0 pt"/>
    <w:basedOn w:val="30"/>
    <w:rsid w:val="00E6322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1">
    <w:name w:val="Основной текст (3)"/>
    <w:basedOn w:val="a"/>
    <w:link w:val="30"/>
    <w:rsid w:val="00E63228"/>
    <w:pPr>
      <w:widowControl w:val="0"/>
      <w:shd w:val="clear" w:color="auto" w:fill="FFFFFF"/>
      <w:spacing w:after="180" w:line="0" w:lineRule="atLeast"/>
      <w:ind w:firstLine="720"/>
      <w:jc w:val="both"/>
    </w:pPr>
    <w:rPr>
      <w:spacing w:val="8"/>
      <w:sz w:val="21"/>
      <w:szCs w:val="21"/>
      <w:lang w:val="ru-RU" w:eastAsia="en-US"/>
    </w:rPr>
  </w:style>
  <w:style w:type="character" w:customStyle="1" w:styleId="1">
    <w:name w:val="Основной текст1"/>
    <w:basedOn w:val="a3"/>
    <w:rsid w:val="00E63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E632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a5">
    <w:name w:val="Подпись к таблице_"/>
    <w:basedOn w:val="a0"/>
    <w:link w:val="a6"/>
    <w:rsid w:val="001E2E37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1E2E37"/>
    <w:pPr>
      <w:widowControl w:val="0"/>
      <w:shd w:val="clear" w:color="auto" w:fill="FFFFFF"/>
      <w:spacing w:line="0" w:lineRule="atLeast"/>
    </w:pPr>
    <w:rPr>
      <w:spacing w:val="7"/>
      <w:sz w:val="21"/>
      <w:szCs w:val="21"/>
      <w:lang w:val="ru-RU" w:eastAsia="en-US"/>
    </w:rPr>
  </w:style>
  <w:style w:type="character" w:customStyle="1" w:styleId="ArialUnicodeMS4pt0pt">
    <w:name w:val="Основной текст + Arial Unicode MS;4 pt;Малые прописные;Интервал 0 pt"/>
    <w:basedOn w:val="a3"/>
    <w:rsid w:val="001E2E37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95086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0pt0">
    <w:name w:val="Подпись к таблице (2) + Не полужирный;Интервал 0 pt"/>
    <w:basedOn w:val="21"/>
    <w:rsid w:val="00C95086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2">
    <w:name w:val="Подпись к таблице (2)"/>
    <w:basedOn w:val="a"/>
    <w:link w:val="21"/>
    <w:rsid w:val="00C95086"/>
    <w:pPr>
      <w:widowControl w:val="0"/>
      <w:shd w:val="clear" w:color="auto" w:fill="FFFFFF"/>
      <w:spacing w:line="0" w:lineRule="atLeast"/>
    </w:pPr>
    <w:rPr>
      <w:b/>
      <w:bCs/>
      <w:spacing w:val="5"/>
      <w:sz w:val="21"/>
      <w:szCs w:val="21"/>
      <w:lang w:val="ru-RU" w:eastAsia="en-US"/>
    </w:rPr>
  </w:style>
  <w:style w:type="character" w:customStyle="1" w:styleId="Dotum65pt0pt70">
    <w:name w:val="Основной текст + Dotum;6;5 pt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  <w:lang w:val="uk-UA"/>
    </w:rPr>
  </w:style>
  <w:style w:type="character" w:customStyle="1" w:styleId="Dotum65pt0pt700">
    <w:name w:val="Основной текст + Dotum;6;5 pt;Малые прописные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</w:rPr>
  </w:style>
  <w:style w:type="character" w:customStyle="1" w:styleId="a7">
    <w:name w:val="Основной текст + Малые прописные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45pt0pt30">
    <w:name w:val="Основной текст + 4;5 pt;Малые прописные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</w:rPr>
  </w:style>
  <w:style w:type="character" w:customStyle="1" w:styleId="Dotum155pt0pt30">
    <w:name w:val="Основной текст + Dotum;15;5 pt;Интервал 0 pt;Масштаб 30%"/>
    <w:basedOn w:val="a3"/>
    <w:rsid w:val="00A00312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31"/>
      <w:szCs w:val="31"/>
      <w:u w:val="none"/>
      <w:shd w:val="clear" w:color="auto" w:fill="FFFFFF"/>
    </w:rPr>
  </w:style>
  <w:style w:type="character" w:customStyle="1" w:styleId="45pt0pt300">
    <w:name w:val="Основной текст + 4;5 pt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  <w:lang w:val="uk-UA"/>
    </w:rPr>
  </w:style>
  <w:style w:type="character" w:customStyle="1" w:styleId="60pt">
    <w:name w:val="Заголовок №6 + Не полужирный;Интервал 0 pt"/>
    <w:basedOn w:val="6"/>
    <w:rsid w:val="001A08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fr-FR"/>
    </w:rPr>
  </w:style>
  <w:style w:type="character" w:customStyle="1" w:styleId="4">
    <w:name w:val="Основной текст (4)_"/>
    <w:basedOn w:val="a0"/>
    <w:link w:val="40"/>
    <w:rsid w:val="00653491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653491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653491"/>
    <w:pPr>
      <w:widowControl w:val="0"/>
      <w:shd w:val="clear" w:color="auto" w:fill="FFFFFF"/>
      <w:spacing w:line="279" w:lineRule="exact"/>
      <w:ind w:firstLine="300"/>
      <w:jc w:val="both"/>
    </w:pPr>
    <w:rPr>
      <w:b/>
      <w:bCs/>
      <w:spacing w:val="5"/>
      <w:sz w:val="21"/>
      <w:szCs w:val="21"/>
      <w:lang w:val="ru-RU" w:eastAsia="en-US"/>
    </w:rPr>
  </w:style>
  <w:style w:type="character" w:styleId="a8">
    <w:name w:val="Hyperlink"/>
    <w:basedOn w:val="a0"/>
    <w:rsid w:val="00653491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653491"/>
    <w:rPr>
      <w:rFonts w:ascii="Times New Roman" w:eastAsia="Times New Roman" w:hAnsi="Times New Roman" w:cs="Times New Roman"/>
      <w:i/>
      <w:iCs/>
      <w:spacing w:val="7"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653491"/>
    <w:rPr>
      <w:rFonts w:ascii="Times New Roman" w:eastAsia="Times New Roman" w:hAnsi="Times New Roman" w:cs="Times New Roman"/>
      <w:i/>
      <w:iCs/>
      <w:color w:val="000000"/>
      <w:spacing w:val="7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rsid w:val="00653491"/>
    <w:pPr>
      <w:widowControl w:val="0"/>
      <w:shd w:val="clear" w:color="auto" w:fill="FFFFFF"/>
      <w:spacing w:before="780" w:line="276" w:lineRule="exact"/>
      <w:jc w:val="both"/>
    </w:pPr>
    <w:rPr>
      <w:i/>
      <w:iCs/>
      <w:spacing w:val="7"/>
      <w:sz w:val="21"/>
      <w:szCs w:val="21"/>
      <w:lang w:val="ru-RU" w:eastAsia="en-US"/>
    </w:rPr>
  </w:style>
  <w:style w:type="character" w:customStyle="1" w:styleId="10pt0pt">
    <w:name w:val="Основной текст + 10 pt;Интервал 0 pt"/>
    <w:basedOn w:val="a3"/>
    <w:rsid w:val="00B21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3">
    <w:name w:val="Основной текст2"/>
    <w:basedOn w:val="a3"/>
    <w:rsid w:val="00EB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single"/>
      <w:shd w:val="clear" w:color="auto" w:fill="FFFFFF"/>
      <w:lang w:val="uk-UA"/>
    </w:rPr>
  </w:style>
  <w:style w:type="character" w:styleId="a9">
    <w:name w:val="Strong"/>
    <w:uiPriority w:val="22"/>
    <w:qFormat/>
    <w:rsid w:val="00AA4AE5"/>
    <w:rPr>
      <w:b/>
      <w:bCs/>
    </w:rPr>
  </w:style>
  <w:style w:type="character" w:customStyle="1" w:styleId="aa">
    <w:name w:val="Основной текст + Курсив"/>
    <w:basedOn w:val="a3"/>
    <w:rsid w:val="00247B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15pt0pt10">
    <w:name w:val="Основной текст + 11;5 pt;Полужирный;Интервал 0 pt;Масштаб 10%"/>
    <w:basedOn w:val="a3"/>
    <w:rsid w:val="006A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3"/>
      <w:szCs w:val="23"/>
      <w:u w:val="none"/>
      <w:shd w:val="clear" w:color="auto" w:fill="FFFFFF"/>
    </w:rPr>
  </w:style>
  <w:style w:type="character" w:customStyle="1" w:styleId="Arial4pt0pt">
    <w:name w:val="Основной текст + Arial;4 pt;Интервал 0 pt"/>
    <w:basedOn w:val="a3"/>
    <w:rsid w:val="006A6FC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rvts44">
    <w:name w:val="rvts44"/>
    <w:basedOn w:val="a0"/>
    <w:rsid w:val="00C06081"/>
  </w:style>
  <w:style w:type="character" w:customStyle="1" w:styleId="Arial10pt0pt">
    <w:name w:val="Основной текст + Arial;10 pt;Интервал 0 pt"/>
    <w:basedOn w:val="a3"/>
    <w:rsid w:val="00FB7C6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Колонтитул_"/>
    <w:basedOn w:val="a0"/>
    <w:link w:val="ac"/>
    <w:rsid w:val="00FB7C6F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ac">
    <w:name w:val="Колонтитул"/>
    <w:basedOn w:val="a"/>
    <w:link w:val="ab"/>
    <w:rsid w:val="00FB7C6F"/>
    <w:pPr>
      <w:widowControl w:val="0"/>
      <w:shd w:val="clear" w:color="auto" w:fill="FFFFFF"/>
      <w:spacing w:line="0" w:lineRule="atLeast"/>
    </w:pPr>
    <w:rPr>
      <w:spacing w:val="6"/>
      <w:sz w:val="21"/>
      <w:szCs w:val="21"/>
      <w:lang w:val="ru-RU" w:eastAsia="en-US"/>
    </w:rPr>
  </w:style>
  <w:style w:type="paragraph" w:styleId="ad">
    <w:name w:val="Balloon Text"/>
    <w:basedOn w:val="a"/>
    <w:link w:val="ae"/>
    <w:uiPriority w:val="99"/>
    <w:semiHidden/>
    <w:unhideWhenUsed/>
    <w:rsid w:val="00B8476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84765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">
    <w:name w:val="List Paragraph"/>
    <w:basedOn w:val="a"/>
    <w:uiPriority w:val="34"/>
    <w:qFormat/>
    <w:rsid w:val="00297ACE"/>
    <w:pPr>
      <w:ind w:left="720"/>
      <w:contextualSpacing/>
    </w:pPr>
  </w:style>
  <w:style w:type="paragraph" w:styleId="af0">
    <w:name w:val="No Spacing"/>
    <w:link w:val="af1"/>
    <w:qFormat/>
    <w:rsid w:val="006E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annotation reference"/>
    <w:basedOn w:val="a0"/>
    <w:uiPriority w:val="99"/>
    <w:semiHidden/>
    <w:unhideWhenUsed/>
    <w:rsid w:val="00B511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511F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511F1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24">
    <w:name w:val="Основний текст (2)_"/>
    <w:basedOn w:val="a0"/>
    <w:link w:val="25"/>
    <w:rsid w:val="00C172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6">
    <w:name w:val="Основний текст (2) + Курсив"/>
    <w:basedOn w:val="24"/>
    <w:rsid w:val="00C172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5">
    <w:name w:val="Основний текст (2)"/>
    <w:basedOn w:val="a"/>
    <w:link w:val="24"/>
    <w:rsid w:val="00C172E2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styleId="af5">
    <w:name w:val="Body Text"/>
    <w:basedOn w:val="a"/>
    <w:link w:val="10"/>
    <w:rsid w:val="00F41461"/>
    <w:pPr>
      <w:jc w:val="both"/>
    </w:pPr>
    <w:rPr>
      <w:sz w:val="28"/>
      <w:szCs w:val="20"/>
      <w:lang w:eastAsia="ru-RU"/>
    </w:rPr>
  </w:style>
  <w:style w:type="character" w:customStyle="1" w:styleId="af6">
    <w:name w:val="Основной текст Знак"/>
    <w:basedOn w:val="a0"/>
    <w:uiPriority w:val="99"/>
    <w:semiHidden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f7">
    <w:name w:val="Нормальний текст"/>
    <w:basedOn w:val="a"/>
    <w:uiPriority w:val="99"/>
    <w:rsid w:val="00F41461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10">
    <w:name w:val="Основной текст Знак1"/>
    <w:link w:val="af5"/>
    <w:locked/>
    <w:rsid w:val="00F4146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1">
    <w:name w:val="Без интервала Знак"/>
    <w:link w:val="af0"/>
    <w:locked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7">
    <w:name w:val="Стиль2"/>
    <w:rsid w:val="00720474"/>
  </w:style>
  <w:style w:type="paragraph" w:styleId="af8">
    <w:name w:val="header"/>
    <w:basedOn w:val="a"/>
    <w:link w:val="af9"/>
    <w:uiPriority w:val="99"/>
    <w:unhideWhenUsed/>
    <w:rsid w:val="00F13094"/>
    <w:pPr>
      <w:tabs>
        <w:tab w:val="center" w:pos="4819"/>
        <w:tab w:val="right" w:pos="9639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F1309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a">
    <w:name w:val="footer"/>
    <w:basedOn w:val="a"/>
    <w:link w:val="afb"/>
    <w:uiPriority w:val="99"/>
    <w:unhideWhenUsed/>
    <w:rsid w:val="00F13094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F1309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4C7990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8FAB07AE9BC014090D4BD81B2B8BF03" ma:contentTypeVersion="0" ma:contentTypeDescription="Створення нового документа." ma:contentTypeScope="" ma:versionID="34a3480b3c3e39a2702aa7548b8a5f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fdeeba82958b12d33e6bb391080f2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BA28E-CCE1-49F5-8F03-8D2402E32B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AFC81-4C3F-4FA2-8E07-4C64C216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D31672-BD30-46AF-A721-037FB4735583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FEF93F8-DFB1-4642-80A5-0CE965E94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6115</Words>
  <Characters>3487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blag14</cp:lastModifiedBy>
  <cp:revision>19</cp:revision>
  <cp:lastPrinted>2021-11-09T10:32:00Z</cp:lastPrinted>
  <dcterms:created xsi:type="dcterms:W3CDTF">2021-10-25T14:10:00Z</dcterms:created>
  <dcterms:modified xsi:type="dcterms:W3CDTF">2021-11-09T13:11:00Z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0x01010018FAB07AE9BC014090D4BD81B2B8BF03</vt:lpwstr>
  </property>
</Properties>
</file>