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0275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F538F1" w:rsidRDefault="0063438E" w:rsidP="00774F49">
            <w:pPr>
              <w:rPr>
                <w:u w:val="single"/>
              </w:rPr>
            </w:pPr>
            <w:bookmarkStart w:id="0" w:name="_GoBack"/>
            <w:r w:rsidRPr="00F538F1">
              <w:rPr>
                <w:u w:val="single"/>
              </w:rPr>
              <w:t>15.10.2025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63438E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438E" w:rsidRPr="00F538F1">
              <w:rPr>
                <w:u w:val="single"/>
              </w:rPr>
              <w:t>461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63438E" w:rsidRPr="0063438E" w:rsidTr="0063438E">
        <w:trPr>
          <w:trHeight w:val="748"/>
        </w:trPr>
        <w:tc>
          <w:tcPr>
            <w:tcW w:w="3828" w:type="dxa"/>
          </w:tcPr>
          <w:p w:rsidR="0063438E" w:rsidRPr="0063438E" w:rsidRDefault="0063438E">
            <w:pPr>
              <w:ind w:left="176"/>
              <w:jc w:val="both"/>
              <w:rPr>
                <w:b/>
                <w:i/>
                <w:sz w:val="24"/>
              </w:rPr>
            </w:pPr>
            <w:r w:rsidRPr="0063438E">
              <w:rPr>
                <w:b/>
                <w:i/>
                <w:sz w:val="24"/>
              </w:rPr>
              <w:t xml:space="preserve">Про відмову у взятті на квартирний облік </w:t>
            </w:r>
            <w:r>
              <w:rPr>
                <w:b/>
                <w:i/>
                <w:sz w:val="24"/>
              </w:rPr>
              <w:t>***</w:t>
            </w:r>
          </w:p>
          <w:p w:rsidR="0063438E" w:rsidRPr="0063438E" w:rsidRDefault="0063438E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63438E" w:rsidRPr="0063438E" w:rsidRDefault="0063438E" w:rsidP="0063438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63438E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63438E" w:rsidRPr="0063438E" w:rsidRDefault="0063438E" w:rsidP="0063438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63438E" w:rsidRPr="0063438E" w:rsidRDefault="0063438E" w:rsidP="0063438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</w:pPr>
      <w:r w:rsidRPr="0063438E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***</w:t>
      </w:r>
      <w:r w:rsidRPr="006343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 взяття на квартирний облік, як потребуючого поліпшення житлових умов, керуючись ст.ст.</w:t>
      </w:r>
      <w:r w:rsidRPr="0063438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343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34,35,39 Житлового кодексу України,  Законом України  «Про захист персональних даних»,  п.13 </w:t>
      </w:r>
      <w:r w:rsidRPr="0063438E">
        <w:rPr>
          <w:rFonts w:ascii="Times New Roman" w:hAnsi="Times New Roman" w:cs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Укрпрофради від 11 грудня 1984 року № 470, </w:t>
      </w:r>
      <w:r w:rsidRPr="006343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</w:t>
      </w:r>
      <w:r w:rsidRPr="0063438E">
        <w:rPr>
          <w:rFonts w:ascii="Times New Roman" w:hAnsi="Times New Roman" w:cs="Times New Roman"/>
          <w:sz w:val="24"/>
          <w:szCs w:val="24"/>
          <w:lang w:val="uk-UA"/>
        </w:rPr>
        <w:t>31.03.2016 № 381</w:t>
      </w:r>
      <w:r w:rsidRPr="0063438E">
        <w:rPr>
          <w:sz w:val="24"/>
          <w:szCs w:val="24"/>
          <w:lang w:val="uk-UA"/>
        </w:rPr>
        <w:t xml:space="preserve">  </w:t>
      </w:r>
      <w:r w:rsidRPr="006343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</w:t>
      </w:r>
      <w:r w:rsidRPr="0063438E">
        <w:rPr>
          <w:rFonts w:ascii="Times New Roman" w:hAnsi="Times New Roman" w:cs="Times New Roman"/>
          <w:sz w:val="24"/>
          <w:szCs w:val="24"/>
          <w:lang w:val="uk-UA"/>
        </w:rPr>
        <w:t>07.10.2025, виконком</w:t>
      </w:r>
      <w:r w:rsidRPr="0063438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районної у місті ради </w:t>
      </w:r>
      <w:r w:rsidRPr="0063438E"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  <w:t>вирішив:</w:t>
      </w:r>
    </w:p>
    <w:p w:rsidR="0063438E" w:rsidRPr="0063438E" w:rsidRDefault="0063438E" w:rsidP="0063438E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63438E" w:rsidRPr="0063438E" w:rsidRDefault="0063438E" w:rsidP="0063438E">
      <w:pPr>
        <w:pStyle w:val="a7"/>
        <w:numPr>
          <w:ilvl w:val="0"/>
          <w:numId w:val="1"/>
        </w:numPr>
        <w:ind w:left="378"/>
        <w:jc w:val="both"/>
        <w:rPr>
          <w:rFonts w:ascii="Times New Roman" w:hAnsi="Times New Roman"/>
          <w:sz w:val="24"/>
          <w:szCs w:val="24"/>
          <w:lang w:val="uk-UA"/>
        </w:rPr>
      </w:pPr>
      <w:r w:rsidRPr="0063438E">
        <w:rPr>
          <w:rFonts w:ascii="Times New Roman" w:hAnsi="Times New Roman"/>
          <w:sz w:val="24"/>
          <w:szCs w:val="24"/>
          <w:lang w:val="uk-UA"/>
        </w:rPr>
        <w:t xml:space="preserve">Відмовити у взятті на квартирний облік 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 р.н., склад сім'ї 1 чол., зареєстрований за адресою: Дніпропетровська область, м.Кривий Ріг, вулиця </w:t>
      </w:r>
      <w:r>
        <w:rPr>
          <w:rFonts w:ascii="Times New Roman" w:hAnsi="Times New Roman"/>
          <w:sz w:val="24"/>
          <w:szCs w:val="24"/>
          <w:lang w:val="uk-UA"/>
        </w:rPr>
        <w:t>***, буд. ***, кв. ***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 житловою площею 28,60 м</w:t>
      </w:r>
      <w:r w:rsidRPr="0063438E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63438E">
        <w:rPr>
          <w:rFonts w:ascii="Times New Roman" w:hAnsi="Times New Roman"/>
          <w:sz w:val="24"/>
          <w:szCs w:val="24"/>
          <w:lang w:val="uk-UA"/>
        </w:rPr>
        <w:t>,  загальною площею 46,30 м</w:t>
      </w:r>
      <w:r w:rsidRPr="0063438E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, 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Укрпрофради від 11 грудня 1984 року № 470 (зі змінами і доповненнями),  потребуючими поліпшення житлових умов визнаються громадяни, які забезпечені жилою площею нижче за рівень, що визначається виконавчими комітетами. </w:t>
      </w:r>
    </w:p>
    <w:p w:rsidR="0063438E" w:rsidRPr="0063438E" w:rsidRDefault="0063438E" w:rsidP="0063438E">
      <w:pPr>
        <w:ind w:left="378" w:firstLine="709"/>
        <w:jc w:val="both"/>
        <w:rPr>
          <w:sz w:val="24"/>
          <w:lang w:val="ru-RU"/>
        </w:rPr>
      </w:pPr>
      <w:r w:rsidRPr="0063438E">
        <w:rPr>
          <w:sz w:val="24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63438E">
        <w:rPr>
          <w:sz w:val="24"/>
          <w:vertAlign w:val="superscript"/>
        </w:rPr>
        <w:t>2</w:t>
      </w:r>
      <w:r w:rsidRPr="0063438E">
        <w:rPr>
          <w:sz w:val="24"/>
        </w:rPr>
        <w:t xml:space="preserve"> на кожного члена сім’ї. </w:t>
      </w:r>
    </w:p>
    <w:p w:rsidR="0063438E" w:rsidRPr="0063438E" w:rsidRDefault="0063438E" w:rsidP="0063438E">
      <w:pPr>
        <w:ind w:left="378" w:firstLine="709"/>
        <w:jc w:val="both"/>
        <w:rPr>
          <w:sz w:val="24"/>
        </w:rPr>
      </w:pPr>
      <w:r w:rsidRPr="0063438E">
        <w:rPr>
          <w:sz w:val="24"/>
        </w:rPr>
        <w:t>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  визначено,  що потребуючими поліпшення житлових умов  визнаються громадяни, які тривалий час постійно проживають в місті Кривому Розі - більше одного року і забезпечені житловою площею на одного члена сім’ї менше  6,7 м</w:t>
      </w:r>
      <w:r w:rsidRPr="0063438E">
        <w:rPr>
          <w:sz w:val="24"/>
          <w:vertAlign w:val="superscript"/>
        </w:rPr>
        <w:t>2</w:t>
      </w:r>
      <w:r w:rsidRPr="0063438E">
        <w:rPr>
          <w:sz w:val="24"/>
        </w:rPr>
        <w:t xml:space="preserve">,    та які </w:t>
      </w:r>
      <w:r w:rsidRPr="0063438E">
        <w:rPr>
          <w:sz w:val="24"/>
          <w:vertAlign w:val="superscript"/>
        </w:rPr>
        <w:t xml:space="preserve"> </w:t>
      </w:r>
      <w:r w:rsidRPr="0063438E">
        <w:rPr>
          <w:sz w:val="24"/>
        </w:rPr>
        <w:t>тривалий час постійно проживають в місті Кривому Розі - п’ять і більше років і забезпечені житловою площею на одного члена сім’ї  менше  8,4 м</w:t>
      </w:r>
      <w:r w:rsidRPr="0063438E">
        <w:rPr>
          <w:sz w:val="24"/>
          <w:vertAlign w:val="superscript"/>
        </w:rPr>
        <w:t>2</w:t>
      </w:r>
      <w:r w:rsidRPr="0063438E">
        <w:rPr>
          <w:sz w:val="24"/>
        </w:rPr>
        <w:t xml:space="preserve">. </w:t>
      </w:r>
    </w:p>
    <w:p w:rsidR="0063438E" w:rsidRPr="0063438E" w:rsidRDefault="0063438E" w:rsidP="0063438E">
      <w:pPr>
        <w:tabs>
          <w:tab w:val="left" w:pos="993"/>
        </w:tabs>
        <w:ind w:left="406" w:firstLine="709"/>
        <w:jc w:val="both"/>
        <w:rPr>
          <w:sz w:val="24"/>
        </w:rPr>
      </w:pPr>
      <w:r w:rsidRPr="0063438E">
        <w:rPr>
          <w:sz w:val="24"/>
        </w:rPr>
        <w:lastRenderedPageBreak/>
        <w:tab/>
        <w:t xml:space="preserve">За відомостями, що містяться у Реєстрі Криворізької міської територіальної громади від 29.09.2025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63438E">
        <w:rPr>
          <w:sz w:val="24"/>
        </w:rPr>
        <w:t xml:space="preserve">, буд. </w:t>
      </w:r>
      <w:r>
        <w:rPr>
          <w:sz w:val="24"/>
        </w:rPr>
        <w:t>***</w:t>
      </w:r>
      <w:r w:rsidRPr="0063438E">
        <w:rPr>
          <w:sz w:val="24"/>
        </w:rPr>
        <w:t xml:space="preserve">, кв. </w:t>
      </w:r>
      <w:r>
        <w:rPr>
          <w:sz w:val="24"/>
        </w:rPr>
        <w:t>***</w:t>
      </w:r>
      <w:r w:rsidRPr="0063438E">
        <w:rPr>
          <w:sz w:val="24"/>
        </w:rPr>
        <w:t xml:space="preserve"> зареєстровано  3 особи. </w:t>
      </w:r>
    </w:p>
    <w:p w:rsidR="0063438E" w:rsidRPr="0063438E" w:rsidRDefault="0063438E" w:rsidP="0063438E">
      <w:pPr>
        <w:ind w:left="406" w:firstLine="709"/>
        <w:jc w:val="both"/>
        <w:rPr>
          <w:sz w:val="24"/>
        </w:rPr>
      </w:pPr>
      <w:r>
        <w:rPr>
          <w:sz w:val="24"/>
        </w:rPr>
        <w:t>****</w:t>
      </w:r>
      <w:r w:rsidRPr="0063438E">
        <w:rPr>
          <w:sz w:val="24"/>
        </w:rPr>
        <w:t xml:space="preserve"> забезпечений достатнім рівнем жилої площі для проживання – 9,53 м</w:t>
      </w:r>
      <w:r w:rsidRPr="0063438E">
        <w:rPr>
          <w:sz w:val="24"/>
          <w:vertAlign w:val="superscript"/>
        </w:rPr>
        <w:t>2</w:t>
      </w:r>
      <w:r w:rsidRPr="0063438E">
        <w:rPr>
          <w:sz w:val="24"/>
        </w:rPr>
        <w:t>.</w:t>
      </w:r>
    </w:p>
    <w:p w:rsidR="0063438E" w:rsidRPr="0063438E" w:rsidRDefault="0063438E" w:rsidP="0063438E">
      <w:pPr>
        <w:pStyle w:val="a7"/>
        <w:ind w:left="406"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63438E">
        <w:rPr>
          <w:rFonts w:ascii="Times New Roman" w:hAnsi="Times New Roman"/>
          <w:sz w:val="24"/>
          <w:szCs w:val="24"/>
          <w:lang w:val="uk-UA"/>
        </w:rPr>
        <w:t xml:space="preserve">Крім того, за інформацією з Державного реєстру речових прав на нерухоме майно та Реєстру прав власності на нерухоме майно, Державного реєстру Іпотек, Єдиного реєстру заборон відчуження об’єктів нерухомого майна щодо об’єкта нерухомого майна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 належить право власності на 1/4 частку житлового приміщення за адресою: Україна, Дніпропетровська область, Криворізький район,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63438E">
        <w:rPr>
          <w:rFonts w:ascii="Times New Roman" w:hAnsi="Times New Roman"/>
          <w:sz w:val="24"/>
          <w:szCs w:val="24"/>
          <w:lang w:val="uk-UA"/>
        </w:rPr>
        <w:t xml:space="preserve"> на підставі свідоцтва про право власності на житло № Т125 від 02.02.2007.</w:t>
      </w:r>
    </w:p>
    <w:p w:rsidR="0063438E" w:rsidRPr="0063438E" w:rsidRDefault="0063438E" w:rsidP="0063438E">
      <w:pPr>
        <w:pStyle w:val="a7"/>
        <w:ind w:left="36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3438E" w:rsidRPr="0063438E" w:rsidRDefault="0063438E" w:rsidP="0063438E">
      <w:pPr>
        <w:pStyle w:val="a7"/>
        <w:numPr>
          <w:ilvl w:val="0"/>
          <w:numId w:val="1"/>
        </w:numPr>
        <w:overflowPunct/>
        <w:autoSpaceDE/>
        <w:adjustRightInd/>
        <w:spacing w:line="256" w:lineRule="auto"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3438E">
        <w:rPr>
          <w:rFonts w:ascii="Times New Roman" w:hAnsi="Times New Roman"/>
          <w:sz w:val="24"/>
          <w:szCs w:val="24"/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63438E" w:rsidRPr="0063438E" w:rsidRDefault="0063438E" w:rsidP="0063438E">
      <w:pPr>
        <w:ind w:left="406" w:firstLine="708"/>
        <w:jc w:val="both"/>
        <w:rPr>
          <w:sz w:val="24"/>
        </w:rPr>
      </w:pPr>
      <w:r w:rsidRPr="0063438E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63438E" w:rsidRPr="0063438E" w:rsidRDefault="0063438E" w:rsidP="0063438E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63438E" w:rsidRPr="0063438E" w:rsidRDefault="0063438E" w:rsidP="0063438E">
      <w:pPr>
        <w:pStyle w:val="a7"/>
        <w:numPr>
          <w:ilvl w:val="0"/>
          <w:numId w:val="1"/>
        </w:numPr>
        <w:overflowPunct/>
        <w:autoSpaceDE/>
        <w:adjustRightInd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63438E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63438E" w:rsidRPr="0063438E" w:rsidRDefault="0063438E" w:rsidP="0063438E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63438E" w:rsidRPr="0063438E" w:rsidRDefault="0063438E" w:rsidP="0063438E">
      <w:pPr>
        <w:jc w:val="both"/>
        <w:rPr>
          <w:sz w:val="24"/>
        </w:rPr>
      </w:pPr>
    </w:p>
    <w:p w:rsidR="0063438E" w:rsidRPr="0063438E" w:rsidRDefault="0063438E" w:rsidP="0063438E">
      <w:pPr>
        <w:jc w:val="both"/>
        <w:rPr>
          <w:b/>
          <w:i/>
          <w:sz w:val="24"/>
        </w:rPr>
      </w:pPr>
      <w:r w:rsidRPr="0063438E">
        <w:rPr>
          <w:b/>
          <w:i/>
          <w:sz w:val="24"/>
        </w:rPr>
        <w:t>Голова районної у місті ради</w:t>
      </w:r>
      <w:r w:rsidRPr="0063438E">
        <w:rPr>
          <w:b/>
          <w:i/>
          <w:sz w:val="24"/>
        </w:rPr>
        <w:tab/>
      </w:r>
      <w:r w:rsidRPr="0063438E">
        <w:rPr>
          <w:b/>
          <w:i/>
          <w:sz w:val="24"/>
        </w:rPr>
        <w:tab/>
      </w:r>
      <w:r w:rsidRPr="0063438E">
        <w:rPr>
          <w:b/>
          <w:i/>
          <w:sz w:val="24"/>
        </w:rPr>
        <w:tab/>
      </w:r>
      <w:r w:rsidRPr="0063438E">
        <w:rPr>
          <w:b/>
          <w:i/>
          <w:sz w:val="24"/>
        </w:rPr>
        <w:tab/>
      </w:r>
      <w:r w:rsidRPr="0063438E">
        <w:rPr>
          <w:b/>
          <w:i/>
          <w:sz w:val="24"/>
        </w:rPr>
        <w:tab/>
      </w:r>
      <w:r w:rsidRPr="0063438E">
        <w:rPr>
          <w:b/>
          <w:i/>
          <w:sz w:val="24"/>
        </w:rPr>
        <w:tab/>
        <w:t>Сергій КУШНІР</w:t>
      </w:r>
    </w:p>
    <w:p w:rsidR="0063438E" w:rsidRPr="0063438E" w:rsidRDefault="0063438E" w:rsidP="0063438E">
      <w:pPr>
        <w:jc w:val="both"/>
        <w:rPr>
          <w:b/>
          <w:i/>
          <w:color w:val="FF0000"/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55C" w:rsidRDefault="008D755C">
      <w:r>
        <w:separator/>
      </w:r>
    </w:p>
  </w:endnote>
  <w:endnote w:type="continuationSeparator" w:id="0">
    <w:p w:rsidR="008D755C" w:rsidRDefault="008D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55C" w:rsidRDefault="008D755C">
      <w:r>
        <w:separator/>
      </w:r>
    </w:p>
  </w:footnote>
  <w:footnote w:type="continuationSeparator" w:id="0">
    <w:p w:rsidR="008D755C" w:rsidRDefault="008D7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94FA9"/>
    <w:multiLevelType w:val="hybridMultilevel"/>
    <w:tmpl w:val="FAF667E6"/>
    <w:lvl w:ilvl="0" w:tplc="0422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3438E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D755C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6167B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538F1"/>
    <w:rsid w:val="00F601EB"/>
    <w:rsid w:val="00F61354"/>
    <w:rsid w:val="00F65B6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AB189-BD54-4106-BDC0-5D02BF35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343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63438E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63438E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3176</Words>
  <Characters>1811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2025-10-21T22:42:00Z</dcterms:created>
  <dcterms:modified xsi:type="dcterms:W3CDTF">2025-10-21T22:44:00Z</dcterms:modified>
</cp:coreProperties>
</file>