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A21197" w:rsidRDefault="004457E5" w:rsidP="00A21197">
      <w:pPr>
        <w:ind w:left="-360"/>
        <w:jc w:val="center"/>
      </w:pPr>
      <w:r>
        <w:t xml:space="preserve">                                                           </w:t>
      </w:r>
      <w:r w:rsidR="00C36572">
        <w:t xml:space="preserve">  </w:t>
      </w:r>
      <w:r w:rsidR="00A6476B">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22615411" r:id="rId8"/>
        </w:object>
      </w:r>
      <w:r>
        <w:t xml:space="preserve">                                              </w:t>
      </w:r>
      <w:r w:rsidRPr="00663270">
        <w:rPr>
          <w:color w:val="FFFFFF"/>
        </w:rPr>
        <w:t>ЗРАЗОК</w:t>
      </w:r>
    </w:p>
    <w:p w:rsidR="00774F49" w:rsidRPr="00365EFF" w:rsidRDefault="00663270" w:rsidP="00774F49">
      <w:pPr>
        <w:jc w:val="center"/>
        <w:rPr>
          <w:b/>
        </w:rPr>
      </w:pPr>
      <w:r>
        <w:rPr>
          <w:b/>
        </w:rPr>
        <w:t xml:space="preserve">ТЕРНІВСЬКА РАЙОННА У МІСТІ </w:t>
      </w:r>
      <w:r w:rsidR="00774F49" w:rsidRPr="00365EFF">
        <w:rPr>
          <w:b/>
        </w:rPr>
        <w:t xml:space="preserve"> РАДА</w:t>
      </w:r>
    </w:p>
    <w:p w:rsidR="00A6476B" w:rsidRPr="00365EFF" w:rsidRDefault="00774F49" w:rsidP="00A0055C">
      <w:pPr>
        <w:jc w:val="center"/>
        <w:rPr>
          <w:b/>
          <w:szCs w:val="28"/>
        </w:rPr>
      </w:pPr>
      <w:r w:rsidRPr="00365EFF">
        <w:rPr>
          <w:b/>
          <w:szCs w:val="28"/>
        </w:rPr>
        <w:t>В</w:t>
      </w:r>
      <w:r w:rsidR="00A6476B" w:rsidRPr="00365EFF">
        <w:rPr>
          <w:b/>
          <w:szCs w:val="28"/>
        </w:rPr>
        <w:t>ИКОНАВЧИЙ  КОМІТЕТ</w:t>
      </w:r>
    </w:p>
    <w:p w:rsidR="00A6476B" w:rsidRDefault="00A6476B" w:rsidP="00774F49">
      <w:pPr>
        <w:rPr>
          <w:b/>
        </w:rPr>
      </w:pPr>
    </w:p>
    <w:p w:rsidR="00A6476B" w:rsidRPr="00365EFF" w:rsidRDefault="002247F9" w:rsidP="00A0055C">
      <w:pPr>
        <w:pStyle w:val="2"/>
        <w:rPr>
          <w:szCs w:val="36"/>
          <w:lang w:val="uk-UA"/>
        </w:rPr>
      </w:pPr>
      <w:r w:rsidRPr="00365EFF">
        <w:rPr>
          <w:szCs w:val="36"/>
        </w:rPr>
        <w:t>Р</w:t>
      </w:r>
      <w:r w:rsidRPr="00365EFF">
        <w:rPr>
          <w:szCs w:val="36"/>
          <w:lang w:val="uk-UA"/>
        </w:rPr>
        <w:t xml:space="preserve"> </w:t>
      </w:r>
      <w:r w:rsidR="00A6476B" w:rsidRPr="00365EFF">
        <w:rPr>
          <w:szCs w:val="36"/>
        </w:rPr>
        <w:t>І Ш Е Н Н Я</w:t>
      </w:r>
    </w:p>
    <w:p w:rsidR="00A6476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E25A05" w:rsidTr="00E25A05">
        <w:tc>
          <w:tcPr>
            <w:tcW w:w="3190" w:type="dxa"/>
            <w:shd w:val="clear" w:color="auto" w:fill="auto"/>
          </w:tcPr>
          <w:p w:rsidR="00774F49" w:rsidRPr="008A762A" w:rsidRDefault="00296C97" w:rsidP="00774F49">
            <w:pPr>
              <w:rPr>
                <w:u w:val="single"/>
              </w:rPr>
            </w:pPr>
            <w:r w:rsidRPr="008A762A">
              <w:rPr>
                <w:u w:val="single"/>
              </w:rPr>
              <w:t>15.10.2025</w:t>
            </w:r>
          </w:p>
        </w:tc>
        <w:tc>
          <w:tcPr>
            <w:tcW w:w="3190" w:type="dxa"/>
            <w:shd w:val="clear" w:color="auto" w:fill="auto"/>
          </w:tcPr>
          <w:p w:rsidR="00774F49" w:rsidRPr="00E25A05" w:rsidRDefault="00A21197" w:rsidP="00E25A05">
            <w:pPr>
              <w:jc w:val="center"/>
              <w:rPr>
                <w:b/>
                <w:spacing w:val="100"/>
                <w:sz w:val="20"/>
              </w:rPr>
            </w:pPr>
            <w:r w:rsidRPr="00A21197">
              <w:t xml:space="preserve">   </w:t>
            </w:r>
            <w:r w:rsidR="00774F49" w:rsidRPr="00A21197">
              <w:t xml:space="preserve">м.Кривий Ріг                               </w:t>
            </w:r>
          </w:p>
        </w:tc>
        <w:tc>
          <w:tcPr>
            <w:tcW w:w="3190" w:type="dxa"/>
            <w:shd w:val="clear" w:color="auto" w:fill="auto"/>
          </w:tcPr>
          <w:p w:rsidR="00774F49" w:rsidRPr="00F73741" w:rsidRDefault="008E3A0C" w:rsidP="00296C97">
            <w:pPr>
              <w:jc w:val="center"/>
            </w:pPr>
            <w:r>
              <w:t xml:space="preserve"> </w:t>
            </w:r>
            <w:r w:rsidR="007B5699">
              <w:t xml:space="preserve">    №</w:t>
            </w:r>
            <w:r w:rsidR="00D55080">
              <w:t xml:space="preserve"> </w:t>
            </w:r>
            <w:r w:rsidR="00296C97" w:rsidRPr="008A762A">
              <w:rPr>
                <w:u w:val="single"/>
              </w:rPr>
              <w:t>470</w:t>
            </w:r>
          </w:p>
        </w:tc>
      </w:tr>
    </w:tbl>
    <w:p w:rsidR="0097632C" w:rsidRPr="00B42348" w:rsidRDefault="0097632C" w:rsidP="0097632C">
      <w:pPr>
        <w:rPr>
          <w:b/>
          <w:spacing w:val="100"/>
          <w:szCs w:val="28"/>
        </w:rPr>
      </w:pPr>
    </w:p>
    <w:p w:rsidR="0097632C" w:rsidRPr="00B42348" w:rsidRDefault="0097632C" w:rsidP="0097632C">
      <w:pPr>
        <w:rPr>
          <w:b/>
          <w:spacing w:val="100"/>
          <w:szCs w:val="28"/>
        </w:rPr>
      </w:pPr>
    </w:p>
    <w:p w:rsidR="0097632C" w:rsidRDefault="0097632C" w:rsidP="0097632C">
      <w:pPr>
        <w:rPr>
          <w:b/>
          <w:spacing w:val="100"/>
          <w:sz w:val="20"/>
        </w:rPr>
      </w:pPr>
      <w:r w:rsidRPr="00B42348">
        <w:rPr>
          <w:szCs w:val="28"/>
        </w:rPr>
        <w:t>┌</w:t>
      </w:r>
      <w:r>
        <w:t xml:space="preserve">                                                      </w:t>
      </w:r>
      <w:r w:rsidR="0015018D">
        <w:t xml:space="preserve">     </w:t>
      </w:r>
      <w:r>
        <w:t xml:space="preserve"> ┐</w:t>
      </w:r>
    </w:p>
    <w:tbl>
      <w:tblPr>
        <w:tblW w:w="0" w:type="auto"/>
        <w:tblInd w:w="108" w:type="dxa"/>
        <w:tblLook w:val="04A0" w:firstRow="1" w:lastRow="0" w:firstColumn="1" w:lastColumn="0" w:noHBand="0" w:noVBand="1"/>
      </w:tblPr>
      <w:tblGrid>
        <w:gridCol w:w="3828"/>
      </w:tblGrid>
      <w:tr w:rsidR="00296C97" w:rsidRPr="00296C97" w:rsidTr="00296C97">
        <w:trPr>
          <w:trHeight w:val="748"/>
        </w:trPr>
        <w:tc>
          <w:tcPr>
            <w:tcW w:w="3828" w:type="dxa"/>
            <w:hideMark/>
          </w:tcPr>
          <w:p w:rsidR="00296C97" w:rsidRPr="00296C97" w:rsidRDefault="00296C97">
            <w:pPr>
              <w:ind w:left="176"/>
              <w:jc w:val="both"/>
              <w:rPr>
                <w:i/>
                <w:sz w:val="24"/>
              </w:rPr>
            </w:pPr>
            <w:r w:rsidRPr="00296C97">
              <w:rPr>
                <w:b/>
                <w:i/>
                <w:sz w:val="24"/>
              </w:rPr>
              <w:t xml:space="preserve">Про взяття на облік внутрішньо переміщених осіб, які потребують надання житлового приміщення з фондів житла для тимчасового проживання </w:t>
            </w:r>
          </w:p>
        </w:tc>
      </w:tr>
    </w:tbl>
    <w:p w:rsidR="00296C97" w:rsidRPr="00296C97" w:rsidRDefault="00296C97" w:rsidP="00296C97">
      <w:pPr>
        <w:pStyle w:val="HTML"/>
        <w:shd w:val="clear" w:color="auto" w:fill="FFFFFF"/>
        <w:jc w:val="both"/>
        <w:textAlignment w:val="baseline"/>
        <w:rPr>
          <w:rFonts w:ascii="Times New Roman" w:hAnsi="Times New Roman" w:cs="Times New Roman"/>
          <w:sz w:val="24"/>
          <w:szCs w:val="24"/>
          <w:lang w:val="uk-UA"/>
        </w:rPr>
      </w:pPr>
      <w:r w:rsidRPr="00296C97">
        <w:rPr>
          <w:rFonts w:ascii="Times New Roman" w:hAnsi="Times New Roman" w:cs="Times New Roman"/>
          <w:sz w:val="24"/>
          <w:szCs w:val="24"/>
          <w:lang w:val="uk-UA"/>
        </w:rPr>
        <w:tab/>
      </w:r>
    </w:p>
    <w:p w:rsidR="00296C97" w:rsidRPr="00296C97" w:rsidRDefault="00296C97" w:rsidP="00296C97">
      <w:pPr>
        <w:pStyle w:val="HTML"/>
        <w:shd w:val="clear" w:color="auto" w:fill="FFFFFF"/>
        <w:jc w:val="both"/>
        <w:textAlignment w:val="baseline"/>
        <w:rPr>
          <w:rFonts w:ascii="Times New Roman" w:hAnsi="Times New Roman" w:cs="Times New Roman"/>
          <w:sz w:val="24"/>
          <w:szCs w:val="24"/>
          <w:lang w:val="uk-UA"/>
        </w:rPr>
      </w:pPr>
    </w:p>
    <w:p w:rsidR="00296C97" w:rsidRPr="00296C97" w:rsidRDefault="00296C97" w:rsidP="00296C97">
      <w:pPr>
        <w:pStyle w:val="HTML"/>
        <w:shd w:val="clear" w:color="auto" w:fill="FFFFFF"/>
        <w:jc w:val="both"/>
        <w:textAlignment w:val="baseline"/>
        <w:rPr>
          <w:rFonts w:ascii="Times New Roman" w:hAnsi="Times New Roman" w:cs="Times New Roman"/>
          <w:b/>
          <w:i/>
          <w:sz w:val="24"/>
          <w:szCs w:val="24"/>
          <w:lang w:val="uk-UA"/>
        </w:rPr>
      </w:pPr>
      <w:r w:rsidRPr="00296C97">
        <w:rPr>
          <w:rFonts w:ascii="Times New Roman" w:hAnsi="Times New Roman" w:cs="Times New Roman"/>
          <w:sz w:val="24"/>
          <w:szCs w:val="24"/>
          <w:lang w:val="uk-UA"/>
        </w:rPr>
        <w:tab/>
        <w:t xml:space="preserve">Розглянувши заяву </w:t>
      </w:r>
      <w:r>
        <w:rPr>
          <w:rFonts w:ascii="Times New Roman" w:hAnsi="Times New Roman" w:cs="Times New Roman"/>
          <w:sz w:val="24"/>
          <w:szCs w:val="24"/>
          <w:lang w:val="uk-UA"/>
        </w:rPr>
        <w:t>***</w:t>
      </w:r>
      <w:r w:rsidRPr="00296C97">
        <w:rPr>
          <w:rFonts w:ascii="Times New Roman" w:hAnsi="Times New Roman" w:cs="Times New Roman"/>
          <w:sz w:val="24"/>
          <w:szCs w:val="24"/>
          <w:lang w:val="uk-UA"/>
        </w:rPr>
        <w:t xml:space="preserve"> про взяття на облік внутрішньо переміщених осіб, які потребують надання житлового приміщення з фондів житла для тимчасового проживання, керуючись Законом України «Про місцеве самоврядування в Україні», ст.ст. 9, 11 Закону України «Про забезпечення прав і свобод внутрішньо переміщених осіб», постановами Кабінету Міністрів України від 31.03.2004 №422 «Про затвердження Порядку формування фондів житла для тимчасового проживання та Порядку надання і користування житловими приміщеннями з фондів житла для тимчасового проживання», від 29.04.2022 № 495 «</w:t>
      </w:r>
      <w:r w:rsidRPr="00296C97">
        <w:rPr>
          <w:rFonts w:ascii="Times New Roman" w:hAnsi="Times New Roman" w:cs="Times New Roman"/>
          <w:bCs/>
          <w:sz w:val="24"/>
          <w:szCs w:val="24"/>
          <w:shd w:val="clear" w:color="auto" w:fill="FFFFFF"/>
          <w:lang w:val="uk-UA"/>
        </w:rPr>
        <w:t xml:space="preserve">Деякі заходи з формування фондів житла, призначеного для тимчасового проживання внутрішньо переміщених осіб», </w:t>
      </w:r>
      <w:r w:rsidRPr="00296C97">
        <w:rPr>
          <w:rFonts w:ascii="Times New Roman" w:hAnsi="Times New Roman" w:cs="Times New Roman"/>
          <w:sz w:val="24"/>
          <w:szCs w:val="24"/>
          <w:lang w:val="uk-UA"/>
        </w:rPr>
        <w:t xml:space="preserve">рішенням виконкому Криворізької міської ради від 17.12.2018 № 582 «Про затвердження Порядку розподілу та надання житлових приміщень у тимчасове безоплатне користування внутрішньо переміщеним особам», відповідно  до  рішення   Криворізької   міської  ради від 31.03.2016 № 381  «Про обсяг і межі повноважень районних у місті рад та їх виконавчих органів»,  враховуючи пропозиції житлової комісії з обліку внутрішньо переміщених осіб та надання житлових приміщень для тимчасового проживання внутрішньо переміщеним особам від 07.10.2025, виконком районної у місті ради </w:t>
      </w:r>
      <w:r w:rsidRPr="00296C97">
        <w:rPr>
          <w:rFonts w:ascii="Times New Roman" w:hAnsi="Times New Roman" w:cs="Times New Roman"/>
          <w:b/>
          <w:i/>
          <w:sz w:val="24"/>
          <w:szCs w:val="24"/>
          <w:lang w:val="uk-UA"/>
        </w:rPr>
        <w:t>вирішив:</w:t>
      </w:r>
    </w:p>
    <w:p w:rsidR="00296C97" w:rsidRPr="00296C97" w:rsidRDefault="00296C97" w:rsidP="00296C97">
      <w:pPr>
        <w:pStyle w:val="HTML"/>
        <w:shd w:val="clear" w:color="auto" w:fill="FFFFFF"/>
        <w:jc w:val="both"/>
        <w:textAlignment w:val="baseline"/>
        <w:rPr>
          <w:sz w:val="24"/>
          <w:szCs w:val="24"/>
          <w:lang w:val="uk-UA"/>
        </w:rPr>
      </w:pPr>
    </w:p>
    <w:p w:rsidR="00296C97" w:rsidRPr="00296C97" w:rsidRDefault="00296C97" w:rsidP="00296C97">
      <w:pPr>
        <w:pStyle w:val="a7"/>
        <w:numPr>
          <w:ilvl w:val="0"/>
          <w:numId w:val="1"/>
        </w:numPr>
        <w:tabs>
          <w:tab w:val="left" w:pos="350"/>
        </w:tabs>
        <w:ind w:left="364" w:hanging="364"/>
        <w:jc w:val="both"/>
        <w:rPr>
          <w:szCs w:val="24"/>
        </w:rPr>
      </w:pPr>
      <w:r w:rsidRPr="00296C97">
        <w:rPr>
          <w:szCs w:val="24"/>
        </w:rPr>
        <w:t xml:space="preserve">Взяти на облік внутрішньо переміщених осіб, які потребують надання житлового приміщення з фондів житла для тимчасового проживання </w:t>
      </w:r>
      <w:r>
        <w:rPr>
          <w:szCs w:val="24"/>
        </w:rPr>
        <w:t>***</w:t>
      </w:r>
      <w:r w:rsidRPr="00296C97">
        <w:rPr>
          <w:szCs w:val="24"/>
        </w:rPr>
        <w:t xml:space="preserve">, </w:t>
      </w:r>
      <w:r>
        <w:rPr>
          <w:szCs w:val="24"/>
        </w:rPr>
        <w:t>***</w:t>
      </w:r>
      <w:r w:rsidRPr="00296C97">
        <w:rPr>
          <w:szCs w:val="24"/>
        </w:rPr>
        <w:t xml:space="preserve"> р.н.</w:t>
      </w:r>
    </w:p>
    <w:p w:rsidR="00296C97" w:rsidRPr="00296C97" w:rsidRDefault="00296C97" w:rsidP="00296C9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firstLine="708"/>
        <w:jc w:val="both"/>
        <w:rPr>
          <w:sz w:val="24"/>
        </w:rPr>
      </w:pPr>
      <w:r>
        <w:rPr>
          <w:sz w:val="24"/>
        </w:rPr>
        <w:t>***</w:t>
      </w:r>
      <w:r w:rsidRPr="00296C97">
        <w:rPr>
          <w:sz w:val="24"/>
        </w:rPr>
        <w:t xml:space="preserve"> перебуває на обліку в управлінні праці та соціального захисту населення виконкому районної у місті ради, як внутрішньо переміщена особа з Донецької обл., м.Покровськ. </w:t>
      </w:r>
    </w:p>
    <w:p w:rsidR="00296C97" w:rsidRPr="00296C97" w:rsidRDefault="00296C97" w:rsidP="00296C9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firstLine="708"/>
        <w:jc w:val="both"/>
        <w:rPr>
          <w:b/>
          <w:sz w:val="24"/>
          <w:lang w:val="ru-RU" w:eastAsia="uk-UA"/>
        </w:rPr>
      </w:pPr>
      <w:r w:rsidRPr="00296C97">
        <w:rPr>
          <w:sz w:val="24"/>
          <w:lang w:eastAsia="uk-UA"/>
        </w:rPr>
        <w:t xml:space="preserve">Відповідно до інформації з Державного реєстру речових прав на нерухоме майно та Реєстру прав власності на нерухоме майно, квартира № </w:t>
      </w:r>
      <w:r>
        <w:rPr>
          <w:sz w:val="24"/>
          <w:lang w:eastAsia="uk-UA"/>
        </w:rPr>
        <w:t>***</w:t>
      </w:r>
      <w:r w:rsidRPr="00296C97">
        <w:rPr>
          <w:sz w:val="24"/>
          <w:lang w:eastAsia="uk-UA"/>
        </w:rPr>
        <w:t xml:space="preserve"> у будинку № </w:t>
      </w:r>
      <w:r>
        <w:rPr>
          <w:sz w:val="24"/>
          <w:lang w:eastAsia="uk-UA"/>
        </w:rPr>
        <w:t>***</w:t>
      </w:r>
      <w:r w:rsidRPr="00296C97">
        <w:rPr>
          <w:sz w:val="24"/>
          <w:lang w:eastAsia="uk-UA"/>
        </w:rPr>
        <w:t xml:space="preserve"> на                        пр. </w:t>
      </w:r>
      <w:r>
        <w:rPr>
          <w:sz w:val="24"/>
          <w:lang w:eastAsia="uk-UA"/>
        </w:rPr>
        <w:t>***</w:t>
      </w:r>
      <w:r w:rsidRPr="00296C97">
        <w:rPr>
          <w:sz w:val="24"/>
          <w:lang w:eastAsia="uk-UA"/>
        </w:rPr>
        <w:t>, м. Покровськ, Покровський район Донецької обл. належить заявниці на підставі свідоцтва про право власності від 14.06.1994 № 3416. Згідно з  розділом І Переліку територій, на яких ведуться (велися) бойові дії або тимчасово окупованих Російською Федерацією, затвердженим наказом Міністерства розвитку громад та територій України від 28 лютого 2025 року  № 376 «Про затвердження Переліку територій, на яких ведуться (велися) бойові дії або тимчасово окупованих Російською Федерацією», місто Покровськ відноситься до території активних бойових дій, на яких функціонують державні електронні інформаційні ресурси.</w:t>
      </w:r>
    </w:p>
    <w:p w:rsidR="008A762A" w:rsidRDefault="008A762A" w:rsidP="00296C97">
      <w:pPr>
        <w:pStyle w:val="v1msonormal"/>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426" w:firstLine="708"/>
        <w:jc w:val="both"/>
      </w:pPr>
    </w:p>
    <w:p w:rsidR="008A762A" w:rsidRDefault="008A762A" w:rsidP="00296C97">
      <w:pPr>
        <w:pStyle w:val="v1msonormal"/>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426" w:firstLine="708"/>
        <w:jc w:val="both"/>
      </w:pPr>
    </w:p>
    <w:p w:rsidR="008A762A" w:rsidRDefault="008A762A" w:rsidP="00296C97">
      <w:pPr>
        <w:pStyle w:val="v1msonormal"/>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426" w:firstLine="708"/>
        <w:jc w:val="both"/>
      </w:pPr>
    </w:p>
    <w:p w:rsidR="00296C97" w:rsidRPr="00296C97" w:rsidRDefault="00296C97" w:rsidP="00296C97">
      <w:pPr>
        <w:pStyle w:val="v1msonormal"/>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426" w:firstLine="708"/>
        <w:jc w:val="both"/>
      </w:pPr>
      <w:r w:rsidRPr="00296C97">
        <w:t>Заявниця тимчасово мешкає в орендованій квартирі м.Кривий Ріг, вул.</w:t>
      </w:r>
      <w:r>
        <w:t>***, буд. ***</w:t>
      </w:r>
      <w:r w:rsidRPr="00296C97">
        <w:t xml:space="preserve">, кв. </w:t>
      </w:r>
      <w:r>
        <w:t>***</w:t>
      </w:r>
      <w:r w:rsidRPr="00296C97">
        <w:t>.</w:t>
      </w:r>
    </w:p>
    <w:p w:rsidR="00296C97" w:rsidRPr="00296C97" w:rsidRDefault="00296C97" w:rsidP="00296C9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firstLine="708"/>
        <w:jc w:val="both"/>
        <w:rPr>
          <w:sz w:val="24"/>
          <w:lang w:eastAsia="uk-UA"/>
        </w:rPr>
      </w:pPr>
      <w:r>
        <w:rPr>
          <w:sz w:val="24"/>
        </w:rPr>
        <w:t>***</w:t>
      </w:r>
      <w:r w:rsidRPr="00296C97">
        <w:rPr>
          <w:sz w:val="24"/>
        </w:rPr>
        <w:t xml:space="preserve"> належить до пільгової </w:t>
      </w:r>
      <w:r w:rsidRPr="00296C97">
        <w:rPr>
          <w:sz w:val="24"/>
          <w:lang w:eastAsia="uk-UA"/>
        </w:rPr>
        <w:t xml:space="preserve">категорії як внутрішньо переміщена особа з числа жителів відповідної територіальної громади, яка здійснює забезпечення житловими приміщеннями з фонду, житло яких знищене або пошкоджене (до ступеня, непридатного для проживання) внаслідок збройної агресії Російської Федерації або розміщується на територіях, включених до </w:t>
      </w:r>
      <w:hyperlink r:id="rId9" w:anchor="n16" w:tgtFrame="_blank" w:history="1">
        <w:r w:rsidRPr="009D0759">
          <w:rPr>
            <w:rStyle w:val="aa"/>
            <w:color w:val="auto"/>
            <w:sz w:val="24"/>
            <w:u w:val="none"/>
            <w:lang w:eastAsia="uk-UA"/>
          </w:rPr>
          <w:t>переліку територій, на яких ведуться (велися) бойові дії або тимчасово окупованих Російською Федерацією</w:t>
        </w:r>
      </w:hyperlink>
      <w:r w:rsidRPr="00296C97">
        <w:rPr>
          <w:sz w:val="24"/>
          <w:lang w:eastAsia="uk-UA"/>
        </w:rPr>
        <w:t>, затвердженого Мінрозвитку, для яких не визначено дату завершення бойових дій (припинення можливості бойових дій) або тимчасової окупації.</w:t>
      </w:r>
    </w:p>
    <w:p w:rsidR="00296C97" w:rsidRPr="00296C97" w:rsidRDefault="00296C97" w:rsidP="00296C9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
        <w:jc w:val="both"/>
        <w:rPr>
          <w:sz w:val="24"/>
        </w:rPr>
      </w:pPr>
    </w:p>
    <w:p w:rsidR="00296C97" w:rsidRPr="00296C97" w:rsidRDefault="00296C97" w:rsidP="00296C97">
      <w:pPr>
        <w:pStyle w:val="a7"/>
        <w:numPr>
          <w:ilvl w:val="0"/>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06"/>
        <w:jc w:val="both"/>
        <w:rPr>
          <w:szCs w:val="24"/>
        </w:rPr>
      </w:pPr>
      <w:r w:rsidRPr="00296C97">
        <w:rPr>
          <w:szCs w:val="24"/>
        </w:rPr>
        <w:t>Відділу з питань обліку, розподілу та приватизації житлового фонду виконкому районної у місті ради внести громадянку, з</w:t>
      </w:r>
      <w:bookmarkStart w:id="0" w:name="_GoBack"/>
      <w:bookmarkEnd w:id="0"/>
      <w:r w:rsidRPr="00296C97">
        <w:rPr>
          <w:szCs w:val="24"/>
        </w:rPr>
        <w:t xml:space="preserve"> числа внутрішньо переміщених  осіб до списку осіб, які потребують надання житлових приміщень з фонду житла для тимчасового проживання.</w:t>
      </w:r>
    </w:p>
    <w:p w:rsidR="00296C97" w:rsidRPr="00296C97" w:rsidRDefault="00296C97" w:rsidP="00296C97">
      <w:pPr>
        <w:pStyle w:val="a7"/>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Cs w:val="24"/>
        </w:rPr>
      </w:pPr>
    </w:p>
    <w:p w:rsidR="00296C97" w:rsidRPr="00296C97" w:rsidRDefault="00296C97" w:rsidP="00296C97">
      <w:pPr>
        <w:pStyle w:val="a9"/>
        <w:numPr>
          <w:ilvl w:val="0"/>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djustRightInd/>
        <w:ind w:left="448"/>
        <w:contextualSpacing/>
        <w:jc w:val="both"/>
        <w:rPr>
          <w:rFonts w:ascii="Times New Roman" w:hAnsi="Times New Roman"/>
          <w:sz w:val="24"/>
          <w:szCs w:val="24"/>
          <w:lang w:val="uk-UA"/>
        </w:rPr>
      </w:pPr>
      <w:r w:rsidRPr="00296C97">
        <w:rPr>
          <w:rFonts w:ascii="Times New Roman" w:hAnsi="Times New Roman"/>
          <w:sz w:val="24"/>
          <w:szCs w:val="24"/>
          <w:lang w:val="uk-UA"/>
        </w:rPr>
        <w:t>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296C97" w:rsidRPr="00296C97" w:rsidRDefault="00296C97" w:rsidP="00296C9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rPr>
      </w:pPr>
    </w:p>
    <w:p w:rsidR="00296C97" w:rsidRPr="00296C97" w:rsidRDefault="00296C97" w:rsidP="00296C97">
      <w:pPr>
        <w:numPr>
          <w:ilvl w:val="0"/>
          <w:numId w:val="1"/>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2"/>
        <w:jc w:val="both"/>
        <w:rPr>
          <w:sz w:val="24"/>
        </w:rPr>
      </w:pPr>
      <w:r w:rsidRPr="00296C97">
        <w:rPr>
          <w:sz w:val="24"/>
        </w:rPr>
        <w:t>Контроль за виконанням даного рішення покласти на заступника голови районної у місті ради Вадима Бальваса.</w:t>
      </w:r>
    </w:p>
    <w:p w:rsidR="00296C97" w:rsidRPr="00296C97" w:rsidRDefault="00296C97" w:rsidP="00296C9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rPr>
      </w:pPr>
    </w:p>
    <w:p w:rsidR="00296C97" w:rsidRPr="00296C97" w:rsidRDefault="00296C97" w:rsidP="00296C9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rPr>
      </w:pPr>
    </w:p>
    <w:p w:rsidR="00296C97" w:rsidRPr="00296C97" w:rsidRDefault="00296C97" w:rsidP="00296C9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rPr>
      </w:pPr>
    </w:p>
    <w:p w:rsidR="00296C97" w:rsidRPr="00296C97" w:rsidRDefault="00296C97" w:rsidP="00296C9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i/>
          <w:sz w:val="24"/>
        </w:rPr>
      </w:pPr>
      <w:r>
        <w:rPr>
          <w:b/>
          <w:i/>
          <w:sz w:val="24"/>
        </w:rPr>
        <w:t>Голова районної у місті ради</w:t>
      </w:r>
      <w:r w:rsidRPr="00296C97">
        <w:rPr>
          <w:b/>
          <w:i/>
          <w:sz w:val="24"/>
        </w:rPr>
        <w:tab/>
      </w:r>
      <w:r w:rsidRPr="00296C97">
        <w:rPr>
          <w:b/>
          <w:i/>
          <w:sz w:val="24"/>
        </w:rPr>
        <w:tab/>
      </w:r>
      <w:r w:rsidRPr="00296C97">
        <w:rPr>
          <w:b/>
          <w:i/>
          <w:sz w:val="24"/>
        </w:rPr>
        <w:tab/>
      </w:r>
      <w:r w:rsidRPr="00296C97">
        <w:rPr>
          <w:b/>
          <w:i/>
          <w:sz w:val="24"/>
        </w:rPr>
        <w:tab/>
        <w:t>Сергій КУШНІР</w:t>
      </w:r>
    </w:p>
    <w:p w:rsidR="00A6476B" w:rsidRDefault="00A6476B" w:rsidP="00A6476B">
      <w:pPr>
        <w:rPr>
          <w:sz w:val="16"/>
        </w:rPr>
      </w:pPr>
    </w:p>
    <w:p w:rsidR="00A6476B" w:rsidRDefault="00A6476B"/>
    <w:p w:rsidR="00A6476B" w:rsidRDefault="00A6476B"/>
    <w:p w:rsidR="00A6476B" w:rsidRDefault="00A6476B"/>
    <w:p w:rsidR="00A6476B" w:rsidRDefault="00A6476B"/>
    <w:p w:rsidR="00A6476B" w:rsidRDefault="00A6476B"/>
    <w:p w:rsidR="00A6476B" w:rsidRDefault="00A6476B"/>
    <w:p w:rsidR="00A6476B" w:rsidRDefault="00A6476B"/>
    <w:p w:rsidR="0007382B" w:rsidRDefault="0007382B"/>
    <w:p w:rsidR="0007382B" w:rsidRDefault="0007382B"/>
    <w:p w:rsidR="0007382B" w:rsidRDefault="0007382B"/>
    <w:p w:rsidR="0007382B" w:rsidRDefault="0007382B"/>
    <w:p w:rsidR="0007382B" w:rsidRDefault="0007382B"/>
    <w:p w:rsidR="0007382B" w:rsidRDefault="0007382B"/>
    <w:p w:rsidR="0007382B" w:rsidRDefault="0007382B"/>
    <w:p w:rsidR="00B7339A" w:rsidRDefault="00B7339A"/>
    <w:sectPr w:rsidR="00B7339A" w:rsidSect="00A21197">
      <w:pgSz w:w="11906" w:h="16838"/>
      <w:pgMar w:top="397"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0BD0" w:rsidRDefault="003E0BD0">
      <w:r>
        <w:separator/>
      </w:r>
    </w:p>
  </w:endnote>
  <w:endnote w:type="continuationSeparator" w:id="0">
    <w:p w:rsidR="003E0BD0" w:rsidRDefault="003E0B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MS Sans Serif">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0BD0" w:rsidRDefault="003E0BD0">
      <w:r>
        <w:separator/>
      </w:r>
    </w:p>
  </w:footnote>
  <w:footnote w:type="continuationSeparator" w:id="0">
    <w:p w:rsidR="003E0BD0" w:rsidRDefault="003E0B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E1113C"/>
    <w:multiLevelType w:val="hybridMultilevel"/>
    <w:tmpl w:val="FD565BD0"/>
    <w:lvl w:ilvl="0" w:tplc="CCF20E60">
      <w:start w:val="1"/>
      <w:numFmt w:val="decimal"/>
      <w:lvlText w:val="%1."/>
      <w:lvlJc w:val="left"/>
      <w:pPr>
        <w:ind w:left="720" w:hanging="360"/>
      </w:pPr>
      <w:rPr>
        <w:color w:val="00000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06D72"/>
    <w:rsid w:val="00061EEC"/>
    <w:rsid w:val="00064EBF"/>
    <w:rsid w:val="00072FA9"/>
    <w:rsid w:val="0007382B"/>
    <w:rsid w:val="000D6420"/>
    <w:rsid w:val="00135230"/>
    <w:rsid w:val="0015018D"/>
    <w:rsid w:val="00152AD1"/>
    <w:rsid w:val="001559F3"/>
    <w:rsid w:val="00161AED"/>
    <w:rsid w:val="0018202B"/>
    <w:rsid w:val="001948C3"/>
    <w:rsid w:val="00197EDC"/>
    <w:rsid w:val="001D5C05"/>
    <w:rsid w:val="001E6F04"/>
    <w:rsid w:val="002047C0"/>
    <w:rsid w:val="002247F9"/>
    <w:rsid w:val="00296C97"/>
    <w:rsid w:val="002C42BC"/>
    <w:rsid w:val="003002C5"/>
    <w:rsid w:val="00315C10"/>
    <w:rsid w:val="0032670D"/>
    <w:rsid w:val="00347757"/>
    <w:rsid w:val="00365EFF"/>
    <w:rsid w:val="0038158C"/>
    <w:rsid w:val="003A6CB0"/>
    <w:rsid w:val="003E0BD0"/>
    <w:rsid w:val="004040F0"/>
    <w:rsid w:val="00437D7D"/>
    <w:rsid w:val="004457E5"/>
    <w:rsid w:val="00457610"/>
    <w:rsid w:val="00457E5D"/>
    <w:rsid w:val="004A5ABA"/>
    <w:rsid w:val="00507CA3"/>
    <w:rsid w:val="00522F42"/>
    <w:rsid w:val="005328CF"/>
    <w:rsid w:val="00560B1F"/>
    <w:rsid w:val="005C18BB"/>
    <w:rsid w:val="005C60F4"/>
    <w:rsid w:val="005F47F6"/>
    <w:rsid w:val="00613E7D"/>
    <w:rsid w:val="006264DB"/>
    <w:rsid w:val="00663270"/>
    <w:rsid w:val="00677548"/>
    <w:rsid w:val="00687CE2"/>
    <w:rsid w:val="00747FB8"/>
    <w:rsid w:val="00774F49"/>
    <w:rsid w:val="007B1F2F"/>
    <w:rsid w:val="007B5699"/>
    <w:rsid w:val="008276B2"/>
    <w:rsid w:val="008878D2"/>
    <w:rsid w:val="00891707"/>
    <w:rsid w:val="008A762A"/>
    <w:rsid w:val="008E3A0C"/>
    <w:rsid w:val="009471E3"/>
    <w:rsid w:val="00966FDC"/>
    <w:rsid w:val="0097632C"/>
    <w:rsid w:val="009A76DE"/>
    <w:rsid w:val="009D0759"/>
    <w:rsid w:val="009D0D9A"/>
    <w:rsid w:val="009F53A9"/>
    <w:rsid w:val="009F5C4A"/>
    <w:rsid w:val="00A0055C"/>
    <w:rsid w:val="00A21197"/>
    <w:rsid w:val="00A336CD"/>
    <w:rsid w:val="00A365DE"/>
    <w:rsid w:val="00A6476B"/>
    <w:rsid w:val="00B17ECD"/>
    <w:rsid w:val="00B42348"/>
    <w:rsid w:val="00B7339A"/>
    <w:rsid w:val="00B80E55"/>
    <w:rsid w:val="00BB556F"/>
    <w:rsid w:val="00BE7A40"/>
    <w:rsid w:val="00C1440A"/>
    <w:rsid w:val="00C36572"/>
    <w:rsid w:val="00C87F60"/>
    <w:rsid w:val="00CA0BA2"/>
    <w:rsid w:val="00CF6FE9"/>
    <w:rsid w:val="00D55080"/>
    <w:rsid w:val="00DE51B3"/>
    <w:rsid w:val="00E25A05"/>
    <w:rsid w:val="00E326A8"/>
    <w:rsid w:val="00E454D7"/>
    <w:rsid w:val="00E83AA6"/>
    <w:rsid w:val="00E876E9"/>
    <w:rsid w:val="00EA56FB"/>
    <w:rsid w:val="00EE02EF"/>
    <w:rsid w:val="00EF4BF3"/>
    <w:rsid w:val="00F071C4"/>
    <w:rsid w:val="00F142FC"/>
    <w:rsid w:val="00F36940"/>
    <w:rsid w:val="00F3767E"/>
    <w:rsid w:val="00F601EB"/>
    <w:rsid w:val="00F61354"/>
    <w:rsid w:val="00F73741"/>
    <w:rsid w:val="00F75405"/>
    <w:rsid w:val="00FA1972"/>
    <w:rsid w:val="00FA58EC"/>
    <w:rsid w:val="00FB73C3"/>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E942F8"/>
  <w15:chartTrackingRefBased/>
  <w15:docId w15:val="{63C5E207-1724-46DB-9D04-338367737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paragraph" w:styleId="HTML">
    <w:name w:val="HTML Preformatted"/>
    <w:basedOn w:val="a"/>
    <w:link w:val="HTML0"/>
    <w:uiPriority w:val="99"/>
    <w:unhideWhenUsed/>
    <w:rsid w:val="00296C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character" w:customStyle="1" w:styleId="HTML0">
    <w:name w:val="Стандартний HTML Знак"/>
    <w:link w:val="HTML"/>
    <w:uiPriority w:val="99"/>
    <w:rsid w:val="00296C97"/>
    <w:rPr>
      <w:rFonts w:ascii="Courier New" w:hAnsi="Courier New" w:cs="Courier New"/>
      <w:lang w:val="ru-RU" w:eastAsia="ru-RU"/>
    </w:rPr>
  </w:style>
  <w:style w:type="paragraph" w:styleId="a7">
    <w:name w:val="Body Text"/>
    <w:basedOn w:val="a"/>
    <w:link w:val="a8"/>
    <w:unhideWhenUsed/>
    <w:rsid w:val="00296C97"/>
    <w:pPr>
      <w:overflowPunct w:val="0"/>
      <w:autoSpaceDE w:val="0"/>
      <w:autoSpaceDN w:val="0"/>
      <w:adjustRightInd w:val="0"/>
    </w:pPr>
    <w:rPr>
      <w:sz w:val="24"/>
      <w:szCs w:val="20"/>
    </w:rPr>
  </w:style>
  <w:style w:type="character" w:customStyle="1" w:styleId="a8">
    <w:name w:val="Основний текст Знак"/>
    <w:link w:val="a7"/>
    <w:rsid w:val="00296C97"/>
    <w:rPr>
      <w:sz w:val="24"/>
      <w:lang w:eastAsia="ru-RU"/>
    </w:rPr>
  </w:style>
  <w:style w:type="paragraph" w:styleId="a9">
    <w:name w:val="List Paragraph"/>
    <w:basedOn w:val="a"/>
    <w:qFormat/>
    <w:rsid w:val="00296C97"/>
    <w:pPr>
      <w:overflowPunct w:val="0"/>
      <w:autoSpaceDE w:val="0"/>
      <w:autoSpaceDN w:val="0"/>
      <w:adjustRightInd w:val="0"/>
      <w:ind w:left="708"/>
    </w:pPr>
    <w:rPr>
      <w:rFonts w:ascii="MS Sans Serif" w:hAnsi="MS Sans Serif"/>
      <w:sz w:val="20"/>
      <w:szCs w:val="20"/>
      <w:lang w:val="en-US"/>
    </w:rPr>
  </w:style>
  <w:style w:type="paragraph" w:customStyle="1" w:styleId="v1msonormal">
    <w:name w:val="v1msonormal"/>
    <w:basedOn w:val="a"/>
    <w:rsid w:val="00296C97"/>
    <w:pPr>
      <w:spacing w:before="100" w:beforeAutospacing="1" w:after="100" w:afterAutospacing="1"/>
    </w:pPr>
    <w:rPr>
      <w:sz w:val="24"/>
      <w:lang w:eastAsia="uk-UA"/>
    </w:rPr>
  </w:style>
  <w:style w:type="character" w:styleId="aa">
    <w:name w:val="Hyperlink"/>
    <w:uiPriority w:val="99"/>
    <w:unhideWhenUsed/>
    <w:rsid w:val="00296C9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9828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zakon.rada.gov.ua/laws/show/z0380-25"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2833</Words>
  <Characters>1615</Characters>
  <Application>Microsoft Office Word</Application>
  <DocSecurity>0</DocSecurity>
  <Lines>13</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4440</CharactersWithSpaces>
  <SharedDoc>false</SharedDoc>
  <HLinks>
    <vt:vector size="6" baseType="variant">
      <vt:variant>
        <vt:i4>7995433</vt:i4>
      </vt:variant>
      <vt:variant>
        <vt:i4>3</vt:i4>
      </vt:variant>
      <vt:variant>
        <vt:i4>0</vt:i4>
      </vt:variant>
      <vt:variant>
        <vt:i4>5</vt:i4>
      </vt:variant>
      <vt:variant>
        <vt:lpwstr>https://zakon.rada.gov.ua/laws/show/z0380-25</vt:lpwstr>
      </vt:variant>
      <vt:variant>
        <vt:lpwstr>n16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3</cp:revision>
  <cp:lastPrinted>2023-11-21T14:27:00Z</cp:lastPrinted>
  <dcterms:created xsi:type="dcterms:W3CDTF">2025-10-22T02:15:00Z</dcterms:created>
  <dcterms:modified xsi:type="dcterms:W3CDTF">2025-10-22T02:15:00Z</dcterms:modified>
</cp:coreProperties>
</file>