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4EB" w:rsidRDefault="00BE018C" w:rsidP="00A414EB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Додаток 1</w:t>
      </w:r>
    </w:p>
    <w:p w:rsidR="00A414EB" w:rsidRDefault="00FE638E" w:rsidP="00A414EB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до</w:t>
      </w:r>
      <w:r w:rsidR="005B52F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="00A414E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="00BE018C"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Правил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="0037604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="00A414E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прийман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ня </w:t>
      </w:r>
      <w:r w:rsidR="00A414E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стічних</w:t>
      </w:r>
    </w:p>
    <w:p w:rsidR="00A414EB" w:rsidRDefault="00FE638E" w:rsidP="00A414EB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вод до систем</w:t>
      </w:r>
      <w:r w:rsidR="005B52F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="00A414E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ц</w:t>
      </w:r>
      <w:r w:rsidR="0064660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ент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ралізованого</w:t>
      </w:r>
    </w:p>
    <w:p w:rsidR="00BE018C" w:rsidRPr="00BE018C" w:rsidRDefault="0064660F" w:rsidP="00A414EB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водовідведення</w:t>
      </w:r>
      <w:r w:rsidR="00A414E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м. Кривого Рога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</w:pPr>
      <w:r w:rsidRPr="00BE018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 xml:space="preserve">Допустимі концентрації забруднюючих речовин </w:t>
      </w:r>
      <w:r w:rsidR="00B857CF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>у</w:t>
      </w:r>
      <w:r w:rsidRPr="00BE018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 xml:space="preserve"> стічних водах, що скидаються споживачами до систем централізованого водовідведення                 м. Кривого Рогу</w:t>
      </w: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</w:pPr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Басейн каналізування Центральної станції аерації комунального підприємства </w:t>
      </w:r>
      <w:r w:rsidR="00376048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(</w:t>
      </w:r>
      <w:r w:rsidR="00C32AC5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надалі – </w:t>
      </w:r>
      <w:r w:rsidR="00376048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КП) </w:t>
      </w:r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«Кривбасводоканал»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>Таблиця 1</w:t>
      </w: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420"/>
        <w:gridCol w:w="3240"/>
      </w:tblGrid>
      <w:tr w:rsidR="00BE018C" w:rsidRPr="00BE018C" w:rsidTr="0064660F">
        <w:trPr>
          <w:tblHeader/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85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  <w:t>№</w:t>
            </w:r>
            <w:r w:rsidR="00B857CF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  <w:t xml:space="preserve"> з</w:t>
            </w:r>
            <w:r w:rsidRPr="0037604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  <w:t>/п</w:t>
            </w:r>
          </w:p>
        </w:tc>
        <w:tc>
          <w:tcPr>
            <w:tcW w:w="3420" w:type="dxa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  <w:t>Назва</w:t>
            </w:r>
          </w:p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  <w:t>забруднюючої речовини</w:t>
            </w:r>
          </w:p>
        </w:tc>
        <w:tc>
          <w:tcPr>
            <w:tcW w:w="3240" w:type="dxa"/>
          </w:tcPr>
          <w:p w:rsidR="00BE018C" w:rsidRPr="00376048" w:rsidRDefault="00BE018C" w:rsidP="00B85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  <w:t xml:space="preserve">Установлені ДК </w:t>
            </w:r>
            <w:r w:rsidR="00B857CF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  <w:t>у</w:t>
            </w:r>
            <w:r w:rsidRPr="0037604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uk-UA"/>
              </w:rPr>
              <w:t xml:space="preserve"> стічних водах споживачів, </w:t>
            </w:r>
            <w:r w:rsidRPr="0037604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  <w:t xml:space="preserve">г/м </w:t>
            </w:r>
            <w:r w:rsidRPr="00376048">
              <w:rPr>
                <w:rFonts w:ascii="Times New Roman" w:eastAsia="Times New Roman" w:hAnsi="Times New Roman" w:cs="Times New Roman"/>
                <w:b/>
                <w:bCs/>
                <w:i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Реакція середовища </w:t>
            </w:r>
            <w:proofErr w:type="spellStart"/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рН</w:t>
            </w:r>
            <w:proofErr w:type="spellEnd"/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6,5 - 9,0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БСК</w:t>
            </w: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val="uk-UA" w:eastAsia="ru-RU"/>
              </w:rPr>
              <w:t xml:space="preserve"> 5</w:t>
            </w: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302,0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3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Завислі речовини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300,0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4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Нафтопродукти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5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Жири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6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Азот амонійний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50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7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Нітрити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2,5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8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Нітрати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45,0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9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Сульфати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400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10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Сульфіди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1,5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11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Хлориди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350,0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12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Фосфати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3,9</w:t>
            </w:r>
          </w:p>
        </w:tc>
      </w:tr>
      <w:tr w:rsidR="00BE018C" w:rsidRPr="00BE018C" w:rsidTr="0064660F">
        <w:trPr>
          <w:trHeight w:val="321"/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13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СПАР аніонні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14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Феноли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0,170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15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Залізо загальне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3,0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16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Мідь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2,521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17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Цинк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0,11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18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Хром </w:t>
            </w: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+3</w:t>
            </w: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0,012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19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Хром </w:t>
            </w: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+6</w:t>
            </w: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0,012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20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Нікель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0,243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21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Свинець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0,073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22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Кобальт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0,014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23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Кадмій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0,004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24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Ціаніди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1,11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25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Ртуть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0,0021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26</w:t>
            </w:r>
          </w:p>
        </w:tc>
        <w:tc>
          <w:tcPr>
            <w:tcW w:w="342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Марганець </w:t>
            </w:r>
          </w:p>
        </w:tc>
        <w:tc>
          <w:tcPr>
            <w:tcW w:w="3240" w:type="dxa"/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0,10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27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Стронцій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15,3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28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Алюміній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0,29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29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ХСК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500,0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30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Мінералізація </w:t>
            </w:r>
          </w:p>
          <w:p w:rsidR="00BE018C" w:rsidRPr="00376048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(за сухим залишком)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376048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</w:pPr>
            <w:r w:rsidRPr="00376048">
              <w:rPr>
                <w:rFonts w:ascii="Times New Roman" w:eastAsia="Times New Roman" w:hAnsi="Times New Roman" w:cs="Times New Roman"/>
                <w:sz w:val="27"/>
                <w:szCs w:val="27"/>
                <w:lang w:val="uk-UA" w:eastAsia="uk-UA"/>
              </w:rPr>
              <w:t>3 644,9</w:t>
            </w:r>
          </w:p>
        </w:tc>
      </w:tr>
    </w:tbl>
    <w:p w:rsidR="00A1176A" w:rsidRPr="00BD13AE" w:rsidRDefault="00A1176A" w:rsidP="00A1176A">
      <w:pPr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BD13A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Примітка: ХСК не повинна перевищувати БСК більше ніж у 2,5 рази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lastRenderedPageBreak/>
        <w:t xml:space="preserve">Продовження додатка 1 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</w:pPr>
      <w:r w:rsidRPr="00BE018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 xml:space="preserve">Допустимі концентрації забруднюючих речовин </w:t>
      </w:r>
      <w:r w:rsidR="00BD13A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>у</w:t>
      </w:r>
      <w:r w:rsidRPr="00BE018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 xml:space="preserve"> стічних водах, що скидаються споживачами до систем централізованого водовідведення               м. Кривого Рогу</w:t>
      </w: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</w:pPr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Басейн каналізування Північної станції аерації </w:t>
      </w:r>
      <w:r w:rsidR="00376048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КП</w:t>
      </w:r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«Кривбасводоканал»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>Таблиця 2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420"/>
        <w:gridCol w:w="3240"/>
      </w:tblGrid>
      <w:tr w:rsidR="00BE018C" w:rsidRPr="00BE018C" w:rsidTr="0064660F">
        <w:trPr>
          <w:tblHeader/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D1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№</w:t>
            </w:r>
            <w:r w:rsidR="00BD13A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 з</w:t>
            </w:r>
            <w:r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/п</w:t>
            </w:r>
          </w:p>
        </w:tc>
        <w:tc>
          <w:tcPr>
            <w:tcW w:w="3420" w:type="dxa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Назва</w:t>
            </w:r>
          </w:p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забруднюючої речовини</w:t>
            </w:r>
          </w:p>
        </w:tc>
        <w:tc>
          <w:tcPr>
            <w:tcW w:w="3240" w:type="dxa"/>
          </w:tcPr>
          <w:p w:rsidR="00BE018C" w:rsidRPr="00BE018C" w:rsidRDefault="00BD13AE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У</w:t>
            </w:r>
            <w:r w:rsidR="00BE018C"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становлені ДК в стічних водах споживачів, </w:t>
            </w:r>
            <w:r w:rsidR="00BE018C"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г/м </w:t>
            </w:r>
            <w:r w:rsidR="00BE018C" w:rsidRPr="00BE018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vertAlign w:val="superscript"/>
                <w:lang w:val="uk-UA" w:eastAsia="ru-RU"/>
              </w:rPr>
              <w:t>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Реакція середовища </w:t>
            </w:r>
            <w:proofErr w:type="spellStart"/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рН</w:t>
            </w:r>
            <w:proofErr w:type="spellEnd"/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6,5 - 9,0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БСК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uk-UA" w:eastAsia="ru-RU"/>
              </w:rPr>
              <w:t xml:space="preserve"> 5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302,0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Завислі речовини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Нафтопродукти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6,4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Жири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6,4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Азот амонійний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43,6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Нітрити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Нітрати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45,0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Сульфати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400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Сульфіди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1,5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Хлориди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350,0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Фосфати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3,9</w:t>
            </w:r>
          </w:p>
        </w:tc>
      </w:tr>
      <w:tr w:rsidR="00BE018C" w:rsidRPr="00BE018C" w:rsidTr="0064660F">
        <w:trPr>
          <w:trHeight w:val="321"/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13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СПАР аніонні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14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Феноли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0,113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Залізо загальне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16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Мідь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0,021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17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Цинк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0,08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18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Хром 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uk-UA" w:eastAsia="ru-RU"/>
              </w:rPr>
              <w:t>+3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0,010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19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Хром 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uk-UA" w:eastAsia="ru-RU"/>
              </w:rPr>
              <w:t>+6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0,010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Нікель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0,091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21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Свинець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0,029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22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Кобальт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0,0053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23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Кадмій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0,0014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24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Ціаніди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0,43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25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Ртуть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0,0008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26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Марганець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0,10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27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Стронцій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28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Алюміній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0,29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29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ХСК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Мінералізація </w:t>
            </w:r>
          </w:p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(за сухим залишком)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2 048,1</w:t>
            </w:r>
          </w:p>
        </w:tc>
      </w:tr>
    </w:tbl>
    <w:p w:rsidR="00A1176A" w:rsidRDefault="00A1176A" w:rsidP="00A117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A1176A" w:rsidRPr="00BD13AE" w:rsidRDefault="00A1176A" w:rsidP="00A1176A">
      <w:pPr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BD13A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Примітка: ХСК не повинна перевищувати БСК більше ніж у 2,5 рази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bookmarkStart w:id="0" w:name="_GoBack"/>
      <w:bookmarkEnd w:id="0"/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lastRenderedPageBreak/>
        <w:t xml:space="preserve">Продовження додатка 1 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</w:pPr>
      <w:r w:rsidRPr="00BE018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 xml:space="preserve">Допустимі концентрації забруднюючих речовин </w:t>
      </w:r>
      <w:r w:rsidR="00BD13A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>у</w:t>
      </w:r>
      <w:r w:rsidRPr="00BE018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 xml:space="preserve"> стічних водах, що скидаються споживачами до систем централізованого водовідведення                м. Кривого Рогу</w:t>
      </w: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</w:pPr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Басейн каналізування Південної станції аерації </w:t>
      </w:r>
      <w:r w:rsidR="00376048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КП</w:t>
      </w:r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 «Кривбасводоканал»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>Таблиця 3</w:t>
      </w: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</w:pP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420"/>
        <w:gridCol w:w="3240"/>
      </w:tblGrid>
      <w:tr w:rsidR="00BE018C" w:rsidRPr="00BE018C" w:rsidTr="0064660F">
        <w:trPr>
          <w:tblHeader/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D1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№</w:t>
            </w:r>
            <w:r w:rsidR="00BD13A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 з</w:t>
            </w:r>
            <w:r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/п</w:t>
            </w:r>
          </w:p>
        </w:tc>
        <w:tc>
          <w:tcPr>
            <w:tcW w:w="3420" w:type="dxa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Назва</w:t>
            </w:r>
          </w:p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забруднюючої речовини</w:t>
            </w:r>
          </w:p>
        </w:tc>
        <w:tc>
          <w:tcPr>
            <w:tcW w:w="3240" w:type="dxa"/>
          </w:tcPr>
          <w:p w:rsidR="00BE018C" w:rsidRPr="00BE018C" w:rsidRDefault="00BD13AE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У</w:t>
            </w:r>
            <w:r w:rsidR="00BE018C"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становлені ДК в стічних водах споживачів, </w:t>
            </w:r>
            <w:r w:rsidR="00BE018C"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г/м </w:t>
            </w:r>
            <w:r w:rsidR="00BE018C" w:rsidRPr="00BE018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vertAlign w:val="superscript"/>
                <w:lang w:val="uk-UA" w:eastAsia="ru-RU"/>
              </w:rPr>
              <w:t>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Реакція середовища </w:t>
            </w:r>
            <w:proofErr w:type="spellStart"/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рН</w:t>
            </w:r>
            <w:proofErr w:type="spellEnd"/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6,5 - 9,0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БСК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uk-UA" w:eastAsia="ru-RU"/>
              </w:rPr>
              <w:t xml:space="preserve"> 5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Завислі речовини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170,0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Нафтопродукти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1,8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Жири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13,8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Азот амонійний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36,2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Нітрити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0,7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Нітрати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45,0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Сульфати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Сульфіди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1,5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Хлориди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350,0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Фосфати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3,7</w:t>
            </w:r>
          </w:p>
        </w:tc>
      </w:tr>
      <w:tr w:rsidR="00BE018C" w:rsidRPr="00BE018C" w:rsidTr="0064660F">
        <w:trPr>
          <w:trHeight w:val="321"/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13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СПАР аніонні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14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Феноли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0,036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Залізо загальне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2,8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16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Мідь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0,009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17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Цинк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0,027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18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Хром 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uk-UA" w:eastAsia="ru-RU"/>
              </w:rPr>
              <w:t>+3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19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Хром 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uk-UA" w:eastAsia="ru-RU"/>
              </w:rPr>
              <w:t>+6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Нікель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0,032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21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Свинець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0,016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22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Кобальт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23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Кадмій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0,0006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24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Ціаніди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0,30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25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Ртуть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0,0003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26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Марганець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0,10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27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Стронцій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28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Алюміній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0,14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29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ХСК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470,0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Мінералізація </w:t>
            </w:r>
          </w:p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(за сухим залишком)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1 679,4</w:t>
            </w:r>
          </w:p>
        </w:tc>
      </w:tr>
    </w:tbl>
    <w:p w:rsidR="00A1176A" w:rsidRDefault="00A1176A" w:rsidP="00A117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A1176A" w:rsidRPr="00BD13AE" w:rsidRDefault="00A1176A" w:rsidP="00A1176A">
      <w:pPr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BD13A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Примітка: ХСК не повинна перевищувати БСК більше ніж у 2,5 рази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lastRenderedPageBreak/>
        <w:t xml:space="preserve">Продовження додатка 1 </w:t>
      </w:r>
    </w:p>
    <w:p w:rsidR="00BE018C" w:rsidRPr="00BE018C" w:rsidRDefault="00BE018C" w:rsidP="00BE018C">
      <w:pPr>
        <w:spacing w:after="0" w:line="240" w:lineRule="auto"/>
        <w:ind w:left="18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</w:pP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</w:pPr>
      <w:r w:rsidRPr="00BE018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 xml:space="preserve">Допустимі концентрації забруднюючих речовин </w:t>
      </w:r>
      <w:r w:rsidR="00BD13A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>у</w:t>
      </w:r>
      <w:r w:rsidRPr="00BE018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 xml:space="preserve"> стічних водах, що скидаються споживачами до систем централізованого водовідведення               м. Кривого Рогу</w:t>
      </w: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</w:pPr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Басейн каналізування Інгулецької станції аерації </w:t>
      </w:r>
      <w:r w:rsidR="00376048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КП</w:t>
      </w:r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«Кривбасводоканал»</w:t>
      </w:r>
    </w:p>
    <w:p w:rsidR="00BE018C" w:rsidRPr="00BE018C" w:rsidRDefault="00BE018C" w:rsidP="00BE018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>Таблиця 4</w:t>
      </w: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</w:pP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420"/>
        <w:gridCol w:w="3240"/>
      </w:tblGrid>
      <w:tr w:rsidR="00BE018C" w:rsidRPr="00BE018C" w:rsidTr="0064660F">
        <w:trPr>
          <w:tblHeader/>
          <w:jc w:val="center"/>
        </w:trPr>
        <w:tc>
          <w:tcPr>
            <w:tcW w:w="1440" w:type="dxa"/>
            <w:vAlign w:val="center"/>
          </w:tcPr>
          <w:p w:rsidR="00BE018C" w:rsidRPr="00BE018C" w:rsidRDefault="00BD13AE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№ з</w:t>
            </w:r>
            <w:r w:rsidR="00BE018C"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/п</w:t>
            </w:r>
          </w:p>
        </w:tc>
        <w:tc>
          <w:tcPr>
            <w:tcW w:w="3420" w:type="dxa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Назва</w:t>
            </w:r>
          </w:p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забруднюючої речовини</w:t>
            </w:r>
          </w:p>
        </w:tc>
        <w:tc>
          <w:tcPr>
            <w:tcW w:w="3240" w:type="dxa"/>
          </w:tcPr>
          <w:p w:rsidR="00BE018C" w:rsidRPr="00BE018C" w:rsidRDefault="00BD13AE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У</w:t>
            </w:r>
            <w:r w:rsidR="00BE018C"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становлені ДК в стічних водах споживачів, </w:t>
            </w:r>
            <w:r w:rsidR="00BE018C" w:rsidRPr="00BE018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г/м </w:t>
            </w:r>
            <w:r w:rsidR="00BE018C" w:rsidRPr="00BE018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vertAlign w:val="superscript"/>
                <w:lang w:val="uk-UA" w:eastAsia="ru-RU"/>
              </w:rPr>
              <w:t>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Реакція середовища </w:t>
            </w:r>
            <w:proofErr w:type="spellStart"/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рН</w:t>
            </w:r>
            <w:proofErr w:type="spellEnd"/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6,5 - 9,0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БСК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uk-UA" w:eastAsia="ru-RU"/>
              </w:rPr>
              <w:t xml:space="preserve"> 5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246,3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Завислі речовини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Нафтопродукти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Жири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Азот амонійний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Нітрити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1,74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Нітрати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45,0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Сульфати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Сульфіди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1,5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Хлориди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350,0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Фосфати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3,9</w:t>
            </w:r>
          </w:p>
        </w:tc>
      </w:tr>
      <w:tr w:rsidR="00BE018C" w:rsidRPr="00BE018C" w:rsidTr="0064660F">
        <w:trPr>
          <w:trHeight w:val="321"/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13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СПАР аніонні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14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Феноли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0,20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Залізо загальне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16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Мідь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0,013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17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Цинк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0,14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18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Хром 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uk-UA" w:eastAsia="ru-RU"/>
              </w:rPr>
              <w:t>+3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0,015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19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Хром 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uk-UA" w:eastAsia="ru-RU"/>
              </w:rPr>
              <w:t>+6</w:t>
            </w: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0,015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Нікель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0,031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21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Свинець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0,022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22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Кобальт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23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Кадмій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0,001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24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Ціаніди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0,77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25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Ртуть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0,0004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26</w:t>
            </w:r>
          </w:p>
        </w:tc>
        <w:tc>
          <w:tcPr>
            <w:tcW w:w="342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Марганець </w:t>
            </w:r>
          </w:p>
        </w:tc>
        <w:tc>
          <w:tcPr>
            <w:tcW w:w="3240" w:type="dxa"/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0,1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27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Стронцій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10,9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28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Алюміній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0,47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29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ХСК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470,0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Мінералізація </w:t>
            </w:r>
          </w:p>
          <w:p w:rsidR="00BE018C" w:rsidRPr="00BE018C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(за сухим залишком)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E018C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E01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3 342,0</w:t>
            </w:r>
          </w:p>
        </w:tc>
      </w:tr>
    </w:tbl>
    <w:p w:rsidR="00A1176A" w:rsidRDefault="00A1176A" w:rsidP="00A117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A1176A" w:rsidRPr="00BD13AE" w:rsidRDefault="00A1176A" w:rsidP="00A1176A">
      <w:pPr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BD13A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Примітка: ХСК не повинна перевищувати БСК більше ніж у 2,5 рази</w:t>
      </w:r>
    </w:p>
    <w:p w:rsidR="00BE018C" w:rsidRPr="00BE018C" w:rsidRDefault="00BE018C" w:rsidP="00BE018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lastRenderedPageBreak/>
        <w:t xml:space="preserve">Продовження додатка 1 </w:t>
      </w:r>
    </w:p>
    <w:p w:rsidR="00BE018C" w:rsidRPr="00BE018C" w:rsidRDefault="00BE018C" w:rsidP="00BE018C">
      <w:pPr>
        <w:spacing w:after="0" w:line="240" w:lineRule="auto"/>
        <w:ind w:left="180"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</w:pP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</w:pPr>
      <w:r w:rsidRPr="00BE018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>Допустимі кон</w:t>
      </w:r>
      <w:r w:rsidR="00BD13A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>центрації забруднюючих речовин у</w:t>
      </w:r>
      <w:r w:rsidRPr="00BE018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uk-UA"/>
        </w:rPr>
        <w:t xml:space="preserve"> стічних водах, що скидаються споживачами до систем централізованого водовідведення                 м. Кривого Рогу</w:t>
      </w:r>
    </w:p>
    <w:p w:rsidR="00BE018C" w:rsidRPr="00BE018C" w:rsidRDefault="00BE018C" w:rsidP="00BE0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</w:pPr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Басейн каналізування станції аерації </w:t>
      </w:r>
      <w:proofErr w:type="spellStart"/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с.Авангард</w:t>
      </w:r>
      <w:proofErr w:type="spellEnd"/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 w:rsidR="00376048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КП</w:t>
      </w:r>
      <w:r w:rsidRPr="00BE018C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«Кривбасводоканал»</w:t>
      </w:r>
    </w:p>
    <w:p w:rsidR="00BE018C" w:rsidRDefault="00BE018C" w:rsidP="00BE018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>Таблиця 5</w:t>
      </w:r>
    </w:p>
    <w:p w:rsidR="00210927" w:rsidRPr="00BE018C" w:rsidRDefault="00210927" w:rsidP="00BE018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420"/>
        <w:gridCol w:w="3240"/>
      </w:tblGrid>
      <w:tr w:rsidR="00BE018C" w:rsidRPr="00BE018C" w:rsidTr="0064660F">
        <w:trPr>
          <w:tblHeader/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D1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№</w:t>
            </w:r>
            <w:r w:rsidR="00BD13AE" w:rsidRPr="00BD13A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 з</w:t>
            </w:r>
            <w:r w:rsidRPr="00BD13A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/п</w:t>
            </w:r>
          </w:p>
        </w:tc>
        <w:tc>
          <w:tcPr>
            <w:tcW w:w="3420" w:type="dxa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Назва</w:t>
            </w:r>
          </w:p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забруднюючої речовини</w:t>
            </w:r>
          </w:p>
        </w:tc>
        <w:tc>
          <w:tcPr>
            <w:tcW w:w="3240" w:type="dxa"/>
          </w:tcPr>
          <w:p w:rsidR="00BE018C" w:rsidRPr="00BD13AE" w:rsidRDefault="00BD13AE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У</w:t>
            </w:r>
            <w:r w:rsidR="00BE018C" w:rsidRPr="00BD13A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становлені ДК в стічних водах споживачів, </w:t>
            </w:r>
            <w:r w:rsidR="00BE018C" w:rsidRPr="00BD13A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г/м </w:t>
            </w:r>
            <w:r w:rsidR="00BE018C" w:rsidRPr="00BD13A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vertAlign w:val="superscript"/>
                <w:lang w:val="uk-UA" w:eastAsia="ru-RU"/>
              </w:rPr>
              <w:t>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Реакція середовища </w:t>
            </w:r>
            <w:proofErr w:type="spellStart"/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рН</w:t>
            </w:r>
            <w:proofErr w:type="spellEnd"/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6,5 - 9,0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БСК</w:t>
            </w: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uk-UA" w:eastAsia="ru-RU"/>
              </w:rPr>
              <w:t xml:space="preserve"> 5</w:t>
            </w: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302,0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Завислі речовини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Нафтопродукти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Жири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Азот амонійний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Нітрити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3,3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Нітрати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45,0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Сульфати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Сульфіди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1,5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Хлориди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350,0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Фосфати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3,9</w:t>
            </w:r>
          </w:p>
        </w:tc>
      </w:tr>
      <w:tr w:rsidR="00BE018C" w:rsidRPr="00BE018C" w:rsidTr="0064660F">
        <w:trPr>
          <w:trHeight w:val="321"/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13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СПАР аніонні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14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Феноли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0,250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Залізо загальне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16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Мідь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5,09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17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Цинк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11,57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18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Хром </w:t>
            </w: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uk-UA" w:eastAsia="ru-RU"/>
              </w:rPr>
              <w:t>+3</w:t>
            </w: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2,075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19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Хром </w:t>
            </w: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uk-UA" w:eastAsia="ru-RU"/>
              </w:rPr>
              <w:t>+6</w:t>
            </w: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2,417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Нікель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0,397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21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Свинець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0,248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22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Кобальт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0,019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23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Кадмій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0,008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24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Ціаніди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4,43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25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Ртуть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0,0022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26</w:t>
            </w:r>
          </w:p>
        </w:tc>
        <w:tc>
          <w:tcPr>
            <w:tcW w:w="342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Марганець </w:t>
            </w:r>
          </w:p>
        </w:tc>
        <w:tc>
          <w:tcPr>
            <w:tcW w:w="3240" w:type="dxa"/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0,10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27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Стронцій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58,8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28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Алюміній 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15,10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29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ХСК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500,0</w:t>
            </w:r>
          </w:p>
        </w:tc>
      </w:tr>
      <w:tr w:rsidR="00BE018C" w:rsidRPr="00BE018C" w:rsidTr="0064660F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30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Мінералізація </w:t>
            </w:r>
          </w:p>
          <w:p w:rsidR="00BE018C" w:rsidRPr="00BD13AE" w:rsidRDefault="00BE018C" w:rsidP="00BE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(за сухим залишком)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E018C" w:rsidRPr="00BD13AE" w:rsidRDefault="00BE018C" w:rsidP="00BE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D13A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2 127,6</w:t>
            </w:r>
          </w:p>
        </w:tc>
      </w:tr>
    </w:tbl>
    <w:p w:rsidR="00BD13AE" w:rsidRDefault="00BD13AE" w:rsidP="00BE0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76048" w:rsidRPr="00BD13AE" w:rsidRDefault="00BE018C" w:rsidP="00BE018C">
      <w:pPr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BD13A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Примітка: ХСК не повинна перевищувати БСК більше ніж у 2,5 рази</w:t>
      </w:r>
    </w:p>
    <w:sectPr w:rsidR="00376048" w:rsidRPr="00BD13AE" w:rsidSect="005B52F4">
      <w:headerReference w:type="default" r:id="rId8"/>
      <w:headerReference w:type="firs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018" w:rsidRDefault="00B06018" w:rsidP="00BE018C">
      <w:pPr>
        <w:spacing w:after="0" w:line="240" w:lineRule="auto"/>
      </w:pPr>
      <w:r>
        <w:separator/>
      </w:r>
    </w:p>
  </w:endnote>
  <w:endnote w:type="continuationSeparator" w:id="0">
    <w:p w:rsidR="00B06018" w:rsidRDefault="00B06018" w:rsidP="00BE0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018" w:rsidRDefault="00B06018" w:rsidP="00BE018C">
      <w:pPr>
        <w:spacing w:after="0" w:line="240" w:lineRule="auto"/>
      </w:pPr>
      <w:r>
        <w:separator/>
      </w:r>
    </w:p>
  </w:footnote>
  <w:footnote w:type="continuationSeparator" w:id="0">
    <w:p w:rsidR="00B06018" w:rsidRDefault="00B06018" w:rsidP="00BE0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46827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57CF" w:rsidRPr="00BD13AE" w:rsidRDefault="00B857C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13A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13A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13A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1176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D13A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857CF" w:rsidRPr="00BE018C" w:rsidRDefault="00B857CF">
    <w:pPr>
      <w:pStyle w:val="a3"/>
      <w:rPr>
        <w:lang w:val="uk-U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7CF" w:rsidRDefault="00B857CF" w:rsidP="00FE638E">
    <w:pPr>
      <w:pStyle w:val="a3"/>
      <w:tabs>
        <w:tab w:val="clear" w:pos="9355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992"/>
    <w:rsid w:val="00210927"/>
    <w:rsid w:val="00376048"/>
    <w:rsid w:val="003C62A2"/>
    <w:rsid w:val="004D7875"/>
    <w:rsid w:val="005B52F4"/>
    <w:rsid w:val="005C0992"/>
    <w:rsid w:val="006361A4"/>
    <w:rsid w:val="0064660F"/>
    <w:rsid w:val="009D3403"/>
    <w:rsid w:val="009D7EAB"/>
    <w:rsid w:val="00A1176A"/>
    <w:rsid w:val="00A414EB"/>
    <w:rsid w:val="00B06018"/>
    <w:rsid w:val="00B857CF"/>
    <w:rsid w:val="00BD13AE"/>
    <w:rsid w:val="00BE018C"/>
    <w:rsid w:val="00C32AC5"/>
    <w:rsid w:val="00D84FF7"/>
    <w:rsid w:val="00EE7390"/>
    <w:rsid w:val="00F46D27"/>
    <w:rsid w:val="00FC07F9"/>
    <w:rsid w:val="00FE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018C"/>
  </w:style>
  <w:style w:type="paragraph" w:styleId="a5">
    <w:name w:val="footer"/>
    <w:basedOn w:val="a"/>
    <w:link w:val="a6"/>
    <w:uiPriority w:val="99"/>
    <w:unhideWhenUsed/>
    <w:rsid w:val="00BE0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01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018C"/>
  </w:style>
  <w:style w:type="paragraph" w:styleId="a5">
    <w:name w:val="footer"/>
    <w:basedOn w:val="a"/>
    <w:link w:val="a6"/>
    <w:uiPriority w:val="99"/>
    <w:unhideWhenUsed/>
    <w:rsid w:val="00BE0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0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B9369-9BAB-4A3B-AA7A-6BCDDEA6C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ugkx445</dc:creator>
  <cp:keywords/>
  <dc:description/>
  <cp:lastModifiedBy>ugkx445</cp:lastModifiedBy>
  <cp:revision>11</cp:revision>
  <cp:lastPrinted>2018-11-23T09:58:00Z</cp:lastPrinted>
  <dcterms:created xsi:type="dcterms:W3CDTF">2018-11-22T12:40:00Z</dcterms:created>
  <dcterms:modified xsi:type="dcterms:W3CDTF">2018-12-12T14:07:00Z</dcterms:modified>
</cp:coreProperties>
</file>