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738" w:rsidRPr="00A876FE" w:rsidRDefault="00183738" w:rsidP="00183738">
      <w:pPr>
        <w:rPr>
          <w:color w:val="FFFFFF" w:themeColor="background1"/>
        </w:rPr>
      </w:pPr>
      <w:r w:rsidRPr="00A876FE">
        <w:rPr>
          <w:b/>
          <w:noProof/>
          <w:sz w:val="27"/>
          <w:szCs w:val="27"/>
          <w:lang w:eastAsia="uk-UA"/>
        </w:rPr>
        <mc:AlternateContent>
          <mc:Choice Requires="wps">
            <w:drawing>
              <wp:anchor distT="0" distB="0" distL="114300" distR="114300" simplePos="0" relativeHeight="251659264" behindDoc="0" locked="0" layoutInCell="1" allowOverlap="1">
                <wp:simplePos x="0" y="0"/>
                <wp:positionH relativeFrom="column">
                  <wp:posOffset>5528482</wp:posOffset>
                </wp:positionH>
                <wp:positionV relativeFrom="paragraph">
                  <wp:posOffset>-198623</wp:posOffset>
                </wp:positionV>
                <wp:extent cx="845655" cy="385948"/>
                <wp:effectExtent l="0" t="0" r="0" b="0"/>
                <wp:wrapNone/>
                <wp:docPr id="3" name="Прямокут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5655" cy="3859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83738" w:rsidRPr="0057606B" w:rsidRDefault="0057606B" w:rsidP="00A876FE">
                            <w:pPr>
                              <w:jc w:val="center"/>
                              <w:rPr>
                                <w:b/>
                                <w:i/>
                              </w:rPr>
                            </w:pPr>
                            <w:r>
                              <w:rPr>
                                <w:b/>
                                <w:i/>
                              </w:rPr>
                              <w:t>Копія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кутник 3" o:spid="_x0000_s1026" style="position:absolute;margin-left:435.3pt;margin-top:-15.65pt;width:66.6pt;height:3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" stroked="f">
                <v:textbox>
                  <w:txbxContent>
                    <w:p w:rsidR="00183738" w:rsidRPr="0057606B" w:rsidRDefault="0057606B" w:rsidP="00A876FE">
                      <w:pPr>
                        <w:jc w:val="center"/>
                        <w:rPr>
                          <w:b/>
                          <w:i/>
                        </w:rPr>
                      </w:pPr>
                      <w:r>
                        <w:rPr>
                          <w:b/>
                          <w:i/>
                        </w:rPr>
                        <w:t>Копія</w:t>
                      </w:r>
                    </w:p>
                  </w:txbxContent>
                </v:textbox>
              </v:rect>
            </w:pict>
          </mc:Fallback>
        </mc:AlternateContent>
      </w:r>
      <w:r w:rsidRPr="00A876FE">
        <w:t xml:space="preserve">                                                             </w:t>
      </w:r>
      <w:bookmarkStart w:id="0" w:name="_MON_1350453064"/>
      <w:bookmarkEnd w:id="0"/>
      <w:r w:rsidRPr="00A876FE">
        <w:object w:dxaOrig="883" w:dyaOrig="10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35pt;height:53.6pt" o:ole="">
            <v:imagedata r:id="rId7" o:title=""/>
          </v:shape>
          <o:OLEObject Type="Embed" ProgID="Word.Picture.8" ShapeID="_x0000_i1025" DrawAspect="Content" ObjectID="_1822563057" r:id="rId8"/>
        </w:object>
      </w:r>
      <w:r w:rsidRPr="00A876FE">
        <w:t xml:space="preserve">                                             </w:t>
      </w:r>
      <w:r w:rsidRPr="00A876FE">
        <w:rPr>
          <w:color w:val="FFFFFF" w:themeColor="background1"/>
        </w:rPr>
        <w:t>ЗРАЗОК</w:t>
      </w:r>
    </w:p>
    <w:p w:rsidR="00183738" w:rsidRPr="00A876FE" w:rsidRDefault="00183738" w:rsidP="00183738">
      <w:pPr>
        <w:jc w:val="center"/>
        <w:rPr>
          <w:b/>
          <w:szCs w:val="28"/>
        </w:rPr>
      </w:pPr>
      <w:r w:rsidRPr="00A876FE">
        <w:rPr>
          <w:b/>
          <w:szCs w:val="28"/>
        </w:rPr>
        <w:t xml:space="preserve">  ТЕРНІВСЬКА РАЙОННА У МІСТІ РАДА</w:t>
      </w:r>
    </w:p>
    <w:p w:rsidR="00183738" w:rsidRPr="00A876FE" w:rsidRDefault="00183738" w:rsidP="00183738">
      <w:pPr>
        <w:jc w:val="center"/>
        <w:rPr>
          <w:szCs w:val="28"/>
        </w:rPr>
      </w:pPr>
      <w:r w:rsidRPr="00A876FE">
        <w:rPr>
          <w:sz w:val="32"/>
        </w:rPr>
        <w:t xml:space="preserve">   </w:t>
      </w:r>
    </w:p>
    <w:p w:rsidR="00183738" w:rsidRPr="00A876FE" w:rsidRDefault="00183738" w:rsidP="00183738">
      <w:pPr>
        <w:pStyle w:val="20"/>
        <w:rPr>
          <w:rFonts w:ascii="Times New Roman" w:hAnsi="Times New Roman"/>
          <w:sz w:val="36"/>
          <w:szCs w:val="36"/>
        </w:rPr>
      </w:pPr>
      <w:r w:rsidRPr="00A876FE">
        <w:rPr>
          <w:sz w:val="36"/>
          <w:szCs w:val="36"/>
        </w:rPr>
        <w:t xml:space="preserve">Р І Ш Е Н </w:t>
      </w:r>
      <w:proofErr w:type="spellStart"/>
      <w:r w:rsidRPr="00A876FE">
        <w:rPr>
          <w:sz w:val="36"/>
          <w:szCs w:val="36"/>
        </w:rPr>
        <w:t>Н</w:t>
      </w:r>
      <w:proofErr w:type="spellEnd"/>
      <w:r w:rsidRPr="00A876FE">
        <w:rPr>
          <w:sz w:val="36"/>
          <w:szCs w:val="36"/>
        </w:rPr>
        <w:t xml:space="preserve"> Я</w:t>
      </w:r>
    </w:p>
    <w:p w:rsidR="00183738" w:rsidRPr="00A876FE" w:rsidRDefault="00183738" w:rsidP="00183738">
      <w:pPr>
        <w:jc w:val="center"/>
        <w:rPr>
          <w:b/>
          <w:sz w:val="27"/>
          <w:szCs w:val="27"/>
        </w:rPr>
      </w:pPr>
      <w:r w:rsidRPr="00A876FE">
        <w:rPr>
          <w:b/>
          <w:sz w:val="27"/>
          <w:szCs w:val="27"/>
        </w:rPr>
        <w:t>(X</w:t>
      </w:r>
      <w:r w:rsidRPr="00A876FE">
        <w:rPr>
          <w:b/>
          <w:sz w:val="27"/>
          <w:szCs w:val="27"/>
          <w:lang w:val="en-US"/>
        </w:rPr>
        <w:t>L</w:t>
      </w:r>
      <w:r w:rsidRPr="00A876FE">
        <w:rPr>
          <w:b/>
          <w:sz w:val="27"/>
          <w:szCs w:val="27"/>
        </w:rPr>
        <w:t>II сесія VІІI скликання)</w:t>
      </w:r>
    </w:p>
    <w:p w:rsidR="00183738" w:rsidRPr="00A876FE" w:rsidRDefault="00183738" w:rsidP="00183738">
      <w:pPr>
        <w:jc w:val="both"/>
      </w:pPr>
    </w:p>
    <w:tbl>
      <w:tblPr>
        <w:tblW w:w="0" w:type="auto"/>
        <w:tblLook w:val="01E0" w:firstRow="1" w:lastRow="1" w:firstColumn="1" w:lastColumn="1" w:noHBand="0" w:noVBand="0"/>
      </w:tblPr>
      <w:tblGrid>
        <w:gridCol w:w="3190"/>
        <w:gridCol w:w="3190"/>
        <w:gridCol w:w="3190"/>
      </w:tblGrid>
      <w:tr w:rsidR="00183738" w:rsidRPr="00A876FE" w:rsidTr="00DE083B">
        <w:tc>
          <w:tcPr>
            <w:tcW w:w="3190" w:type="dxa"/>
          </w:tcPr>
          <w:p w:rsidR="00183738" w:rsidRPr="0057606B" w:rsidRDefault="0057606B" w:rsidP="00DE083B">
            <w:pPr>
              <w:rPr>
                <w:u w:val="single"/>
              </w:rPr>
            </w:pPr>
            <w:r>
              <w:rPr>
                <w:u w:val="single"/>
              </w:rPr>
              <w:t>17.10.2025</w:t>
            </w:r>
            <w:r w:rsidR="00183738" w:rsidRPr="0057606B">
              <w:rPr>
                <w:u w:val="single"/>
              </w:rPr>
              <w:t xml:space="preserve"> </w:t>
            </w:r>
          </w:p>
        </w:tc>
        <w:tc>
          <w:tcPr>
            <w:tcW w:w="3190" w:type="dxa"/>
          </w:tcPr>
          <w:p w:rsidR="00183738" w:rsidRPr="00A876FE" w:rsidRDefault="00183738" w:rsidP="00DE083B">
            <w:pPr>
              <w:jc w:val="center"/>
              <w:rPr>
                <w:b/>
                <w:spacing w:val="100"/>
                <w:sz w:val="20"/>
              </w:rPr>
            </w:pPr>
            <w:r w:rsidRPr="00A876FE">
              <w:t xml:space="preserve">   м.Кривий Ріг                               </w:t>
            </w:r>
          </w:p>
        </w:tc>
        <w:tc>
          <w:tcPr>
            <w:tcW w:w="3190" w:type="dxa"/>
          </w:tcPr>
          <w:p w:rsidR="00183738" w:rsidRPr="00A876FE" w:rsidRDefault="00183738" w:rsidP="0057606B">
            <w:pPr>
              <w:jc w:val="center"/>
            </w:pPr>
            <w:r w:rsidRPr="00A876FE">
              <w:t xml:space="preserve">    № </w:t>
            </w:r>
            <w:r w:rsidR="0057606B">
              <w:rPr>
                <w:u w:val="single"/>
              </w:rPr>
              <w:t>421</w:t>
            </w:r>
          </w:p>
        </w:tc>
      </w:tr>
    </w:tbl>
    <w:p w:rsidR="00183738" w:rsidRPr="00A876FE" w:rsidRDefault="00183738" w:rsidP="00183738">
      <w:pPr>
        <w:jc w:val="both"/>
        <w:rPr>
          <w:szCs w:val="28"/>
        </w:rPr>
      </w:pPr>
    </w:p>
    <w:p w:rsidR="00183738" w:rsidRPr="00A876FE" w:rsidRDefault="00183738" w:rsidP="00183738">
      <w:pPr>
        <w:jc w:val="both"/>
        <w:rPr>
          <w:sz w:val="24"/>
        </w:rPr>
      </w:pPr>
    </w:p>
    <w:p w:rsidR="00183738" w:rsidRPr="00A876FE" w:rsidRDefault="00183738" w:rsidP="00183738">
      <w:pPr>
        <w:jc w:val="both"/>
        <w:rPr>
          <w:szCs w:val="28"/>
        </w:rPr>
      </w:pPr>
      <w:r w:rsidRPr="00A876FE">
        <w:rPr>
          <w:szCs w:val="28"/>
        </w:rPr>
        <w:t xml:space="preserve">┌                              </w:t>
      </w:r>
      <w:r w:rsidR="00612066">
        <w:rPr>
          <w:szCs w:val="28"/>
        </w:rPr>
        <w:t xml:space="preserve">    </w:t>
      </w:r>
      <w:r w:rsidRPr="00A876FE">
        <w:rPr>
          <w:szCs w:val="28"/>
        </w:rPr>
        <w:t xml:space="preserve">                 ┐</w:t>
      </w:r>
    </w:p>
    <w:p w:rsidR="00A24D17" w:rsidRPr="00A876FE" w:rsidRDefault="00A24D17" w:rsidP="00E97312">
      <w:pPr>
        <w:spacing w:line="200" w:lineRule="exact"/>
        <w:rPr>
          <w:b/>
          <w:i/>
          <w:sz w:val="24"/>
        </w:rPr>
      </w:pPr>
    </w:p>
    <w:p w:rsidR="00117B04" w:rsidRPr="00A876FE" w:rsidRDefault="00A24D17" w:rsidP="00183738">
      <w:pPr>
        <w:ind w:left="142" w:right="5811"/>
        <w:jc w:val="both"/>
        <w:rPr>
          <w:b/>
          <w:i/>
          <w:sz w:val="24"/>
        </w:rPr>
      </w:pPr>
      <w:r w:rsidRPr="00A876FE">
        <w:rPr>
          <w:b/>
          <w:i/>
          <w:sz w:val="24"/>
        </w:rPr>
        <w:t>Про затвердження Положення про відділ з питань внутрішньої політики та</w:t>
      </w:r>
      <w:r w:rsidR="00194FC9" w:rsidRPr="00A876FE">
        <w:rPr>
          <w:b/>
          <w:i/>
          <w:sz w:val="24"/>
        </w:rPr>
        <w:t xml:space="preserve"> </w:t>
      </w:r>
      <w:r w:rsidRPr="00A876FE">
        <w:rPr>
          <w:b/>
          <w:i/>
          <w:sz w:val="24"/>
        </w:rPr>
        <w:t>зв’язків з громадськістю виконавчого комітету Тернівської районної у місті ради</w:t>
      </w:r>
      <w:r w:rsidR="005852F0" w:rsidRPr="00A876FE">
        <w:rPr>
          <w:b/>
          <w:i/>
          <w:sz w:val="24"/>
        </w:rPr>
        <w:t xml:space="preserve"> в новій редакції</w:t>
      </w:r>
    </w:p>
    <w:p w:rsidR="00117B04" w:rsidRPr="00A876FE" w:rsidRDefault="00117B04" w:rsidP="00310E2B">
      <w:pPr>
        <w:jc w:val="both"/>
        <w:rPr>
          <w:sz w:val="24"/>
        </w:rPr>
      </w:pPr>
    </w:p>
    <w:p w:rsidR="00117B04" w:rsidRPr="00A876FE" w:rsidRDefault="00117B04" w:rsidP="00E97312">
      <w:pPr>
        <w:jc w:val="both"/>
        <w:rPr>
          <w:sz w:val="24"/>
        </w:rPr>
      </w:pPr>
    </w:p>
    <w:p w:rsidR="00117B04" w:rsidRPr="00A876FE" w:rsidRDefault="00117B04" w:rsidP="00310E2B">
      <w:pPr>
        <w:ind w:firstLine="567"/>
        <w:jc w:val="both"/>
        <w:rPr>
          <w:sz w:val="24"/>
        </w:rPr>
      </w:pPr>
      <w:r w:rsidRPr="00A876FE">
        <w:rPr>
          <w:sz w:val="24"/>
        </w:rPr>
        <w:t xml:space="preserve">Керуючись ст.54 Закону України «Про місцеве самоврядування в Україні», відповідно до рішення Криворізької міської ради від 31.03.2016 № 381 «Про обсяг і межі повноважень районних у місті рад та їх виконавчих органів», районна у місті рада </w:t>
      </w:r>
      <w:r w:rsidRPr="00A876FE">
        <w:rPr>
          <w:b/>
          <w:i/>
          <w:sz w:val="24"/>
        </w:rPr>
        <w:t>вирішила:</w:t>
      </w:r>
    </w:p>
    <w:p w:rsidR="00117B04" w:rsidRPr="00A876FE" w:rsidRDefault="00117B04" w:rsidP="00310E2B">
      <w:pPr>
        <w:ind w:firstLine="567"/>
        <w:jc w:val="both"/>
        <w:rPr>
          <w:b/>
          <w:sz w:val="24"/>
        </w:rPr>
      </w:pPr>
    </w:p>
    <w:p w:rsidR="00117B04" w:rsidRPr="00A876FE" w:rsidRDefault="00117B04" w:rsidP="00310E2B">
      <w:pPr>
        <w:ind w:firstLine="567"/>
        <w:jc w:val="both"/>
        <w:rPr>
          <w:sz w:val="24"/>
        </w:rPr>
      </w:pPr>
      <w:r w:rsidRPr="00A876FE">
        <w:rPr>
          <w:sz w:val="24"/>
        </w:rPr>
        <w:t>1. Затвердити Положення про відділ з питань внутрішньої політики та зв’язків з громадськістю виконавчого комітету Тернівської районної у місті ради в новій редакції (додається).</w:t>
      </w:r>
    </w:p>
    <w:p w:rsidR="00117B04" w:rsidRPr="00A876FE" w:rsidRDefault="00117B04" w:rsidP="00310E2B">
      <w:pPr>
        <w:tabs>
          <w:tab w:val="left" w:pos="1134"/>
        </w:tabs>
        <w:ind w:firstLine="567"/>
        <w:jc w:val="both"/>
        <w:rPr>
          <w:sz w:val="24"/>
        </w:rPr>
      </w:pPr>
    </w:p>
    <w:p w:rsidR="00117B04" w:rsidRPr="00A876FE" w:rsidRDefault="00117B04" w:rsidP="00310E2B">
      <w:pPr>
        <w:ind w:firstLine="567"/>
        <w:jc w:val="both"/>
        <w:rPr>
          <w:sz w:val="24"/>
        </w:rPr>
      </w:pPr>
      <w:r w:rsidRPr="00A876FE">
        <w:rPr>
          <w:sz w:val="24"/>
        </w:rPr>
        <w:t xml:space="preserve">2. Рішення районної у місті ради від </w:t>
      </w:r>
      <w:r w:rsidR="00194FC9" w:rsidRPr="00A876FE">
        <w:rPr>
          <w:sz w:val="24"/>
        </w:rPr>
        <w:t xml:space="preserve">21.11.2024 № 336 </w:t>
      </w:r>
      <w:r w:rsidRPr="00A876FE">
        <w:rPr>
          <w:sz w:val="24"/>
        </w:rPr>
        <w:t>«</w:t>
      </w:r>
      <w:r w:rsidR="00194FC9" w:rsidRPr="00A876FE">
        <w:rPr>
          <w:sz w:val="24"/>
        </w:rPr>
        <w:t>Про затвердження Положення про відділ з питань внутрішньої політики та зв’язків з громадськістю виконавчого комітету Тернівської районної у місті ради в новій редакції</w:t>
      </w:r>
      <w:r w:rsidRPr="00A876FE">
        <w:rPr>
          <w:sz w:val="24"/>
        </w:rPr>
        <w:t>» вважати таким, що втратило чинність.</w:t>
      </w:r>
    </w:p>
    <w:p w:rsidR="00117B04" w:rsidRPr="00A876FE" w:rsidRDefault="00117B04" w:rsidP="00310E2B">
      <w:pPr>
        <w:rPr>
          <w:sz w:val="24"/>
        </w:rPr>
      </w:pPr>
    </w:p>
    <w:p w:rsidR="00117B04" w:rsidRPr="00A876FE" w:rsidRDefault="00117B04" w:rsidP="00E97312">
      <w:pPr>
        <w:rPr>
          <w:b/>
          <w:sz w:val="24"/>
        </w:rPr>
      </w:pPr>
    </w:p>
    <w:p w:rsidR="00117B04" w:rsidRPr="00A876FE" w:rsidRDefault="00117B04" w:rsidP="00E97312">
      <w:pPr>
        <w:rPr>
          <w:b/>
          <w:sz w:val="24"/>
        </w:rPr>
      </w:pPr>
    </w:p>
    <w:p w:rsidR="00117B04" w:rsidRPr="00A876FE" w:rsidRDefault="00117B04" w:rsidP="00E97312">
      <w:pPr>
        <w:rPr>
          <w:b/>
          <w:i/>
          <w:sz w:val="24"/>
        </w:rPr>
      </w:pPr>
      <w:r w:rsidRPr="00A876FE">
        <w:rPr>
          <w:b/>
          <w:i/>
          <w:sz w:val="24"/>
        </w:rPr>
        <w:t>Голова районної у місті ради</w:t>
      </w:r>
      <w:r w:rsidRPr="00A876FE">
        <w:rPr>
          <w:b/>
          <w:i/>
          <w:sz w:val="24"/>
        </w:rPr>
        <w:tab/>
      </w:r>
      <w:r w:rsidRPr="00A876FE">
        <w:rPr>
          <w:b/>
          <w:i/>
          <w:sz w:val="24"/>
        </w:rPr>
        <w:tab/>
      </w:r>
      <w:r w:rsidRPr="00A876FE">
        <w:rPr>
          <w:b/>
          <w:i/>
          <w:sz w:val="24"/>
        </w:rPr>
        <w:tab/>
      </w:r>
      <w:r w:rsidRPr="00A876FE">
        <w:rPr>
          <w:b/>
          <w:i/>
          <w:sz w:val="24"/>
        </w:rPr>
        <w:tab/>
      </w:r>
      <w:r w:rsidR="00310E2B">
        <w:rPr>
          <w:b/>
          <w:i/>
          <w:sz w:val="24"/>
        </w:rPr>
        <w:tab/>
      </w:r>
      <w:r w:rsidR="00310E2B">
        <w:rPr>
          <w:b/>
          <w:i/>
          <w:sz w:val="24"/>
        </w:rPr>
        <w:tab/>
      </w:r>
      <w:r w:rsidR="003F47B5" w:rsidRPr="00A876FE">
        <w:rPr>
          <w:b/>
          <w:i/>
          <w:sz w:val="24"/>
        </w:rPr>
        <w:t xml:space="preserve"> </w:t>
      </w:r>
      <w:r w:rsidRPr="00A876FE">
        <w:rPr>
          <w:b/>
          <w:i/>
          <w:sz w:val="24"/>
        </w:rPr>
        <w:t>Сергій КУШНІР</w:t>
      </w:r>
    </w:p>
    <w:p w:rsidR="001F70DA" w:rsidRDefault="001F70DA" w:rsidP="001F70DA">
      <w:pPr>
        <w:rPr>
          <w:sz w:val="24"/>
        </w:rPr>
      </w:pPr>
    </w:p>
    <w:p w:rsidR="00AD6C10" w:rsidRDefault="00AD6C10">
      <w:pPr>
        <w:spacing w:after="160" w:line="259" w:lineRule="auto"/>
      </w:pPr>
    </w:p>
    <w:p w:rsidR="00BB0C86" w:rsidRDefault="00BB0C86">
      <w:pPr>
        <w:spacing w:after="160" w:line="259" w:lineRule="auto"/>
        <w:sectPr w:rsidR="00BB0C86" w:rsidSect="00444CD9">
          <w:headerReference w:type="first" r:id="rId9"/>
          <w:pgSz w:w="11906" w:h="16838"/>
          <w:pgMar w:top="397" w:right="567" w:bottom="567" w:left="1701" w:header="284" w:footer="709" w:gutter="0"/>
          <w:cols w:space="708"/>
          <w:docGrid w:linePitch="381"/>
        </w:sectPr>
      </w:pPr>
    </w:p>
    <w:p w:rsidR="003C7144" w:rsidRDefault="003C7144" w:rsidP="00310E2B">
      <w:pPr>
        <w:ind w:left="6379"/>
        <w:jc w:val="both"/>
        <w:rPr>
          <w:b/>
          <w:i/>
          <w:sz w:val="24"/>
        </w:rPr>
      </w:pPr>
    </w:p>
    <w:p w:rsidR="003C7144" w:rsidRDefault="003C7144" w:rsidP="00310E2B">
      <w:pPr>
        <w:ind w:left="6379"/>
        <w:jc w:val="both"/>
        <w:rPr>
          <w:b/>
          <w:i/>
          <w:sz w:val="24"/>
        </w:rPr>
      </w:pPr>
    </w:p>
    <w:p w:rsidR="00310E2B" w:rsidRPr="00310E2B" w:rsidRDefault="00310E2B" w:rsidP="00310E2B">
      <w:pPr>
        <w:ind w:left="6379"/>
        <w:jc w:val="both"/>
        <w:rPr>
          <w:b/>
          <w:i/>
          <w:sz w:val="24"/>
        </w:rPr>
      </w:pPr>
      <w:r w:rsidRPr="00310E2B">
        <w:rPr>
          <w:b/>
          <w:i/>
          <w:sz w:val="24"/>
        </w:rPr>
        <w:t>ЗАТВЕРДЖЕНО</w:t>
      </w:r>
    </w:p>
    <w:p w:rsidR="00310E2B" w:rsidRPr="00310E2B" w:rsidRDefault="00310E2B" w:rsidP="00310E2B">
      <w:pPr>
        <w:ind w:left="6379"/>
        <w:jc w:val="both"/>
        <w:rPr>
          <w:b/>
          <w:i/>
          <w:sz w:val="24"/>
        </w:rPr>
      </w:pPr>
      <w:r w:rsidRPr="00310E2B">
        <w:rPr>
          <w:b/>
          <w:i/>
          <w:sz w:val="24"/>
        </w:rPr>
        <w:t xml:space="preserve">Рішення районної </w:t>
      </w:r>
    </w:p>
    <w:p w:rsidR="00310E2B" w:rsidRDefault="00310E2B" w:rsidP="00310E2B">
      <w:pPr>
        <w:ind w:left="6379"/>
        <w:jc w:val="both"/>
        <w:rPr>
          <w:b/>
          <w:i/>
          <w:sz w:val="24"/>
        </w:rPr>
      </w:pPr>
      <w:r w:rsidRPr="00310E2B">
        <w:rPr>
          <w:b/>
          <w:i/>
          <w:sz w:val="24"/>
        </w:rPr>
        <w:t>у місті ради VIII скликання</w:t>
      </w:r>
    </w:p>
    <w:p w:rsidR="00310E2B" w:rsidRPr="00310E2B" w:rsidRDefault="0057606B" w:rsidP="0057606B">
      <w:pPr>
        <w:ind w:left="6379"/>
        <w:jc w:val="both"/>
        <w:rPr>
          <w:b/>
          <w:sz w:val="24"/>
        </w:rPr>
      </w:pPr>
      <w:r>
        <w:rPr>
          <w:b/>
          <w:i/>
          <w:sz w:val="24"/>
        </w:rPr>
        <w:t>17.10.2025 № 421</w:t>
      </w:r>
    </w:p>
    <w:p w:rsidR="00310E2B" w:rsidRPr="00310E2B" w:rsidRDefault="00310E2B" w:rsidP="00310E2B">
      <w:pPr>
        <w:jc w:val="center"/>
        <w:rPr>
          <w:b/>
          <w:sz w:val="24"/>
        </w:rPr>
      </w:pPr>
    </w:p>
    <w:p w:rsidR="00310E2B" w:rsidRPr="00310E2B" w:rsidRDefault="00310E2B" w:rsidP="00310E2B">
      <w:pPr>
        <w:jc w:val="center"/>
        <w:rPr>
          <w:b/>
          <w:sz w:val="24"/>
        </w:rPr>
      </w:pPr>
      <w:r w:rsidRPr="00310E2B">
        <w:rPr>
          <w:b/>
          <w:sz w:val="24"/>
        </w:rPr>
        <w:t>ПОЛОЖЕННЯ</w:t>
      </w:r>
    </w:p>
    <w:p w:rsidR="00310E2B" w:rsidRPr="00310E2B" w:rsidRDefault="00310E2B" w:rsidP="00310E2B">
      <w:pPr>
        <w:jc w:val="center"/>
        <w:rPr>
          <w:b/>
          <w:sz w:val="24"/>
        </w:rPr>
      </w:pPr>
      <w:r w:rsidRPr="00310E2B">
        <w:rPr>
          <w:b/>
          <w:sz w:val="24"/>
        </w:rPr>
        <w:t xml:space="preserve">про відділ з питань внутрішньої політики та зв’язків з громадськістю </w:t>
      </w:r>
    </w:p>
    <w:p w:rsidR="00310E2B" w:rsidRPr="00310E2B" w:rsidRDefault="00310E2B" w:rsidP="00310E2B">
      <w:pPr>
        <w:jc w:val="center"/>
        <w:rPr>
          <w:b/>
          <w:sz w:val="24"/>
        </w:rPr>
      </w:pPr>
      <w:r w:rsidRPr="00310E2B">
        <w:rPr>
          <w:b/>
          <w:sz w:val="24"/>
        </w:rPr>
        <w:t>виконавчого комітету Тернівської районної у місті ради</w:t>
      </w:r>
    </w:p>
    <w:p w:rsidR="00310E2B" w:rsidRPr="00310E2B" w:rsidRDefault="00310E2B" w:rsidP="00310E2B">
      <w:pPr>
        <w:jc w:val="both"/>
        <w:rPr>
          <w:b/>
          <w:sz w:val="24"/>
        </w:rPr>
      </w:pPr>
    </w:p>
    <w:p w:rsidR="00310E2B" w:rsidRPr="00310E2B" w:rsidRDefault="00310E2B" w:rsidP="00310E2B">
      <w:pPr>
        <w:keepNext/>
        <w:tabs>
          <w:tab w:val="left" w:pos="284"/>
        </w:tabs>
        <w:jc w:val="center"/>
        <w:outlineLvl w:val="0"/>
        <w:rPr>
          <w:b/>
          <w:bCs/>
          <w:sz w:val="24"/>
          <w:lang w:eastAsia="x-none"/>
        </w:rPr>
      </w:pPr>
    </w:p>
    <w:p w:rsidR="00310E2B" w:rsidRPr="00310E2B" w:rsidRDefault="00310E2B" w:rsidP="00310E2B">
      <w:pPr>
        <w:keepNext/>
        <w:tabs>
          <w:tab w:val="left" w:pos="284"/>
        </w:tabs>
        <w:jc w:val="center"/>
        <w:outlineLvl w:val="0"/>
        <w:rPr>
          <w:b/>
          <w:bCs/>
          <w:sz w:val="24"/>
          <w:lang w:eastAsia="x-none"/>
        </w:rPr>
      </w:pPr>
      <w:r w:rsidRPr="00310E2B">
        <w:rPr>
          <w:b/>
          <w:bCs/>
          <w:sz w:val="24"/>
          <w:lang w:eastAsia="x-none"/>
        </w:rPr>
        <w:t>РОЗДІЛ І</w:t>
      </w:r>
    </w:p>
    <w:p w:rsidR="00310E2B" w:rsidRPr="00310E2B" w:rsidRDefault="00310E2B" w:rsidP="00310E2B">
      <w:pPr>
        <w:jc w:val="center"/>
        <w:rPr>
          <w:b/>
          <w:sz w:val="24"/>
        </w:rPr>
      </w:pPr>
      <w:r w:rsidRPr="00310E2B">
        <w:rPr>
          <w:b/>
          <w:sz w:val="24"/>
        </w:rPr>
        <w:t>Загальні положення</w:t>
      </w:r>
    </w:p>
    <w:p w:rsidR="00310E2B" w:rsidRPr="00310E2B" w:rsidRDefault="00310E2B" w:rsidP="00310E2B">
      <w:pPr>
        <w:jc w:val="center"/>
        <w:rPr>
          <w:b/>
          <w:i/>
          <w:sz w:val="24"/>
        </w:rPr>
      </w:pPr>
    </w:p>
    <w:p w:rsidR="00310E2B" w:rsidRPr="00310E2B" w:rsidRDefault="00310E2B" w:rsidP="00310E2B">
      <w:pPr>
        <w:numPr>
          <w:ilvl w:val="1"/>
          <w:numId w:val="3"/>
        </w:numPr>
        <w:overflowPunct w:val="0"/>
        <w:autoSpaceDE w:val="0"/>
        <w:autoSpaceDN w:val="0"/>
        <w:adjustRightInd w:val="0"/>
        <w:jc w:val="both"/>
        <w:rPr>
          <w:sz w:val="24"/>
        </w:rPr>
      </w:pPr>
      <w:r w:rsidRPr="00310E2B">
        <w:rPr>
          <w:sz w:val="24"/>
        </w:rPr>
        <w:t>Положення про відділ з питань внутрішньої політики та зв’язків з громадськістю виконавчого комітету Тернівської районної у місті ради (далі – відділ) визначає мету, завдання та функції діяльності відділу, встановлює порядок взаємодії відділу з іншими структурними підрозділами виконавчого комітету районної у місті ради, установами, підприємствами та організаціями.</w:t>
      </w:r>
    </w:p>
    <w:p w:rsidR="00310E2B" w:rsidRPr="00310E2B" w:rsidRDefault="00310E2B" w:rsidP="00310E2B">
      <w:pPr>
        <w:overflowPunct w:val="0"/>
        <w:autoSpaceDE w:val="0"/>
        <w:autoSpaceDN w:val="0"/>
        <w:adjustRightInd w:val="0"/>
        <w:ind w:left="708"/>
        <w:jc w:val="both"/>
        <w:rPr>
          <w:sz w:val="24"/>
        </w:rPr>
      </w:pPr>
    </w:p>
    <w:p w:rsidR="00310E2B" w:rsidRPr="00310E2B" w:rsidRDefault="00310E2B" w:rsidP="00310E2B">
      <w:pPr>
        <w:numPr>
          <w:ilvl w:val="1"/>
          <w:numId w:val="3"/>
        </w:numPr>
        <w:overflowPunct w:val="0"/>
        <w:autoSpaceDE w:val="0"/>
        <w:autoSpaceDN w:val="0"/>
        <w:adjustRightInd w:val="0"/>
        <w:jc w:val="both"/>
        <w:rPr>
          <w:sz w:val="24"/>
        </w:rPr>
      </w:pPr>
      <w:r w:rsidRPr="00310E2B">
        <w:rPr>
          <w:sz w:val="24"/>
        </w:rPr>
        <w:t>Відділ є структурним підрозділом виконавчого комітету районної у місті ради, утворюється районною у місті радою у межах затвердженої нею структури та загальної чисельності.</w:t>
      </w:r>
    </w:p>
    <w:p w:rsidR="00310E2B" w:rsidRPr="00310E2B" w:rsidRDefault="00310E2B" w:rsidP="00310E2B">
      <w:pPr>
        <w:overflowPunct w:val="0"/>
        <w:autoSpaceDE w:val="0"/>
        <w:autoSpaceDN w:val="0"/>
        <w:adjustRightInd w:val="0"/>
        <w:ind w:left="708"/>
        <w:jc w:val="both"/>
        <w:rPr>
          <w:sz w:val="24"/>
        </w:rPr>
      </w:pPr>
    </w:p>
    <w:p w:rsidR="00310E2B" w:rsidRPr="00310E2B" w:rsidRDefault="00310E2B" w:rsidP="00310E2B">
      <w:pPr>
        <w:numPr>
          <w:ilvl w:val="1"/>
          <w:numId w:val="3"/>
        </w:numPr>
        <w:tabs>
          <w:tab w:val="left" w:pos="-1276"/>
          <w:tab w:val="left" w:pos="851"/>
          <w:tab w:val="left" w:pos="1276"/>
        </w:tabs>
        <w:jc w:val="both"/>
        <w:rPr>
          <w:sz w:val="24"/>
          <w:lang w:eastAsia="ar-SA"/>
        </w:rPr>
      </w:pPr>
      <w:r w:rsidRPr="00310E2B">
        <w:rPr>
          <w:sz w:val="24"/>
          <w:lang w:eastAsia="ar-SA"/>
        </w:rPr>
        <w:t>Відділ користується бланками, печатками та штампами виконавчого комітету районної у місті ради.</w:t>
      </w:r>
    </w:p>
    <w:p w:rsidR="00310E2B" w:rsidRPr="00310E2B" w:rsidRDefault="00310E2B" w:rsidP="00310E2B">
      <w:pPr>
        <w:jc w:val="both"/>
        <w:rPr>
          <w:sz w:val="24"/>
        </w:rPr>
      </w:pPr>
    </w:p>
    <w:p w:rsidR="00310E2B" w:rsidRPr="00310E2B" w:rsidRDefault="00310E2B" w:rsidP="00310E2B">
      <w:pPr>
        <w:numPr>
          <w:ilvl w:val="1"/>
          <w:numId w:val="3"/>
        </w:numPr>
        <w:contextualSpacing/>
        <w:jc w:val="both"/>
        <w:rPr>
          <w:sz w:val="24"/>
          <w:lang w:eastAsia="ar-SA"/>
        </w:rPr>
      </w:pPr>
      <w:r w:rsidRPr="00310E2B">
        <w:rPr>
          <w:sz w:val="24"/>
          <w:lang w:eastAsia="ar-SA"/>
        </w:rPr>
        <w:t>У своїй діяльності відділ керується Конституцією України, законами України «Про</w:t>
      </w:r>
      <w:r w:rsidRPr="00310E2B">
        <w:rPr>
          <w:b/>
          <w:sz w:val="24"/>
          <w:lang w:eastAsia="ar-SA"/>
        </w:rPr>
        <w:t xml:space="preserve"> </w:t>
      </w:r>
      <w:r w:rsidRPr="00310E2B">
        <w:rPr>
          <w:sz w:val="24"/>
          <w:lang w:eastAsia="ar-SA"/>
        </w:rPr>
        <w:t xml:space="preserve">місцеве самоврядування в Україні», «Про службу в органах місцевого самоврядування», </w:t>
      </w:r>
      <w:r w:rsidRPr="00310E2B">
        <w:rPr>
          <w:sz w:val="24"/>
        </w:rPr>
        <w:t>«Про запобігання корупції»</w:t>
      </w:r>
      <w:r w:rsidRPr="00310E2B">
        <w:rPr>
          <w:sz w:val="24"/>
          <w:lang w:eastAsia="ar-SA"/>
        </w:rPr>
        <w:t xml:space="preserve">, «Про звернення громадян», «Про доступ до публічної інформації», «Про захист персональних даних», «Про інформацію», «Про медіа», «Про статус депутатів місцевих рад», «Про свободу совісті та релігійні організації», «Про захист конституційного ладу у сфері діяльності релігійних організацій», </w:t>
      </w:r>
      <w:r w:rsidRPr="00310E2B">
        <w:rPr>
          <w:sz w:val="24"/>
        </w:rPr>
        <w:t>«Про політичні партії в Україні», «Про громадські об'єднання» іншими законами України, указами і розпорядженнями Президента України, актами Кабінету Міністрів України, іншими нормативними актами, рішеннями Криворізької міської ради та її виконавчого комітету, рішеннями Тернівської районної у місті ради та її виконавчого комітету, розпорядженнями голови районної у місті ради та цим Положенням.</w:t>
      </w:r>
    </w:p>
    <w:p w:rsidR="00310E2B" w:rsidRPr="00310E2B" w:rsidRDefault="00310E2B" w:rsidP="00310E2B">
      <w:pPr>
        <w:overflowPunct w:val="0"/>
        <w:autoSpaceDE w:val="0"/>
        <w:autoSpaceDN w:val="0"/>
        <w:adjustRightInd w:val="0"/>
        <w:ind w:left="708"/>
        <w:jc w:val="both"/>
        <w:rPr>
          <w:sz w:val="24"/>
        </w:rPr>
      </w:pPr>
    </w:p>
    <w:p w:rsidR="00310E2B" w:rsidRPr="00310E2B" w:rsidRDefault="00310E2B" w:rsidP="00310E2B">
      <w:pPr>
        <w:numPr>
          <w:ilvl w:val="1"/>
          <w:numId w:val="3"/>
        </w:numPr>
        <w:overflowPunct w:val="0"/>
        <w:autoSpaceDE w:val="0"/>
        <w:autoSpaceDN w:val="0"/>
        <w:adjustRightInd w:val="0"/>
        <w:jc w:val="both"/>
        <w:rPr>
          <w:sz w:val="24"/>
        </w:rPr>
      </w:pPr>
      <w:r w:rsidRPr="00310E2B">
        <w:rPr>
          <w:sz w:val="24"/>
        </w:rPr>
        <w:t>Відділ здійснює виконавчі та інші функції згідно повноважень, делегованих виконкому  районної у місті ради рішенням Криворізької міської ради від 31.03.2016 № 381 «Про обсяг і межі повноважень районних у місті рад та їх виконавчих органів».</w:t>
      </w:r>
    </w:p>
    <w:p w:rsidR="00310E2B" w:rsidRPr="00310E2B" w:rsidRDefault="00310E2B" w:rsidP="00310E2B">
      <w:pPr>
        <w:jc w:val="both"/>
        <w:rPr>
          <w:sz w:val="24"/>
        </w:rPr>
      </w:pPr>
    </w:p>
    <w:p w:rsidR="00310E2B" w:rsidRPr="00310E2B" w:rsidRDefault="00310E2B" w:rsidP="00310E2B">
      <w:pPr>
        <w:numPr>
          <w:ilvl w:val="1"/>
          <w:numId w:val="3"/>
        </w:numPr>
        <w:contextualSpacing/>
        <w:jc w:val="both"/>
        <w:rPr>
          <w:sz w:val="24"/>
        </w:rPr>
      </w:pPr>
      <w:r w:rsidRPr="00310E2B">
        <w:rPr>
          <w:sz w:val="24"/>
        </w:rPr>
        <w:t>Відділ очолює завідувач, який призначається на посаду головою районної у місті ради на конкурсній основі або за іншою процедурою, передбаченою законодавством України, та звільняється з роботи за розпорядженням голови районної у місті ради.</w:t>
      </w:r>
    </w:p>
    <w:p w:rsidR="00310E2B" w:rsidRPr="00310E2B" w:rsidRDefault="00310E2B" w:rsidP="00310E2B">
      <w:pPr>
        <w:keepNext/>
        <w:tabs>
          <w:tab w:val="left" w:pos="284"/>
        </w:tabs>
        <w:jc w:val="center"/>
        <w:outlineLvl w:val="0"/>
        <w:rPr>
          <w:b/>
          <w:bCs/>
          <w:sz w:val="24"/>
          <w:lang w:eastAsia="x-none"/>
        </w:rPr>
      </w:pPr>
    </w:p>
    <w:p w:rsidR="00310E2B" w:rsidRPr="00310E2B" w:rsidRDefault="00310E2B" w:rsidP="00310E2B">
      <w:pPr>
        <w:keepNext/>
        <w:tabs>
          <w:tab w:val="left" w:pos="284"/>
        </w:tabs>
        <w:jc w:val="center"/>
        <w:outlineLvl w:val="0"/>
        <w:rPr>
          <w:b/>
          <w:bCs/>
          <w:sz w:val="24"/>
          <w:lang w:eastAsia="x-none"/>
        </w:rPr>
      </w:pPr>
      <w:r w:rsidRPr="00310E2B">
        <w:rPr>
          <w:b/>
          <w:bCs/>
          <w:sz w:val="24"/>
          <w:lang w:eastAsia="x-none"/>
        </w:rPr>
        <w:t>РОЗДІЛ ІІ</w:t>
      </w:r>
    </w:p>
    <w:p w:rsidR="00310E2B" w:rsidRPr="00310E2B" w:rsidRDefault="00310E2B" w:rsidP="00310E2B">
      <w:pPr>
        <w:keepNext/>
        <w:tabs>
          <w:tab w:val="left" w:pos="284"/>
        </w:tabs>
        <w:jc w:val="center"/>
        <w:outlineLvl w:val="0"/>
        <w:rPr>
          <w:b/>
          <w:bCs/>
          <w:sz w:val="24"/>
          <w:lang w:eastAsia="x-none"/>
        </w:rPr>
      </w:pPr>
      <w:r w:rsidRPr="00310E2B">
        <w:rPr>
          <w:b/>
          <w:bCs/>
          <w:sz w:val="24"/>
          <w:lang w:eastAsia="x-none"/>
        </w:rPr>
        <w:t>ОСНОВНІ ЗАВДАННЯ ТА ФУНКЦІЇ</w:t>
      </w:r>
    </w:p>
    <w:p w:rsidR="00310E2B" w:rsidRPr="00310E2B" w:rsidRDefault="00310E2B" w:rsidP="00310E2B">
      <w:pPr>
        <w:keepNext/>
        <w:tabs>
          <w:tab w:val="left" w:pos="284"/>
        </w:tabs>
        <w:jc w:val="center"/>
        <w:outlineLvl w:val="0"/>
        <w:rPr>
          <w:b/>
          <w:bCs/>
          <w:sz w:val="24"/>
          <w:lang w:eastAsia="x-none"/>
        </w:rPr>
      </w:pPr>
    </w:p>
    <w:p w:rsidR="00310E2B" w:rsidRDefault="00310E2B" w:rsidP="00310E2B">
      <w:pPr>
        <w:numPr>
          <w:ilvl w:val="1"/>
          <w:numId w:val="1"/>
        </w:numPr>
        <w:overflowPunct w:val="0"/>
        <w:autoSpaceDE w:val="0"/>
        <w:autoSpaceDN w:val="0"/>
        <w:adjustRightInd w:val="0"/>
        <w:spacing w:after="160" w:line="259" w:lineRule="auto"/>
        <w:jc w:val="both"/>
        <w:rPr>
          <w:sz w:val="24"/>
        </w:rPr>
      </w:pPr>
      <w:r w:rsidRPr="00310E2B">
        <w:rPr>
          <w:sz w:val="24"/>
        </w:rPr>
        <w:t xml:space="preserve">Аналіз і прогнозування суспільно-політичних процесів, що відбуваються в районі, проведення консультацій з громадськістю з питань формування та реалізації державної політики. </w:t>
      </w:r>
    </w:p>
    <w:p w:rsidR="003C7144" w:rsidRDefault="003C7144" w:rsidP="003C7144">
      <w:pPr>
        <w:overflowPunct w:val="0"/>
        <w:autoSpaceDE w:val="0"/>
        <w:autoSpaceDN w:val="0"/>
        <w:adjustRightInd w:val="0"/>
        <w:spacing w:after="160" w:line="259" w:lineRule="auto"/>
        <w:jc w:val="both"/>
        <w:rPr>
          <w:sz w:val="24"/>
        </w:rPr>
      </w:pPr>
    </w:p>
    <w:p w:rsidR="003C7144" w:rsidRDefault="003C7144" w:rsidP="003C7144">
      <w:pPr>
        <w:overflowPunct w:val="0"/>
        <w:autoSpaceDE w:val="0"/>
        <w:autoSpaceDN w:val="0"/>
        <w:adjustRightInd w:val="0"/>
        <w:jc w:val="center"/>
        <w:rPr>
          <w:sz w:val="24"/>
        </w:rPr>
      </w:pPr>
      <w:r>
        <w:rPr>
          <w:sz w:val="24"/>
        </w:rPr>
        <w:t>2</w:t>
      </w:r>
    </w:p>
    <w:p w:rsidR="003C7144" w:rsidRPr="003917D9" w:rsidRDefault="003C7144" w:rsidP="003C7144">
      <w:pPr>
        <w:overflowPunct w:val="0"/>
        <w:autoSpaceDE w:val="0"/>
        <w:autoSpaceDN w:val="0"/>
        <w:adjustRightInd w:val="0"/>
        <w:jc w:val="center"/>
        <w:rPr>
          <w:sz w:val="32"/>
        </w:rPr>
      </w:pPr>
    </w:p>
    <w:p w:rsidR="00310E2B" w:rsidRPr="00310E2B" w:rsidRDefault="00310E2B" w:rsidP="00310E2B">
      <w:pPr>
        <w:numPr>
          <w:ilvl w:val="1"/>
          <w:numId w:val="1"/>
        </w:numPr>
        <w:overflowPunct w:val="0"/>
        <w:autoSpaceDE w:val="0"/>
        <w:autoSpaceDN w:val="0"/>
        <w:adjustRightInd w:val="0"/>
        <w:jc w:val="both"/>
        <w:rPr>
          <w:sz w:val="24"/>
        </w:rPr>
      </w:pPr>
      <w:r w:rsidRPr="00310E2B">
        <w:rPr>
          <w:sz w:val="24"/>
        </w:rPr>
        <w:t>Розгляд питань, пов’язаних з реалізацією внутрішньої політики, підготовка інформаційно-аналітичних матеріалів.</w:t>
      </w:r>
    </w:p>
    <w:p w:rsidR="00310E2B" w:rsidRPr="00310E2B" w:rsidRDefault="00310E2B" w:rsidP="00310E2B">
      <w:pPr>
        <w:ind w:left="720"/>
        <w:contextualSpacing/>
        <w:rPr>
          <w:sz w:val="24"/>
        </w:rPr>
      </w:pPr>
    </w:p>
    <w:p w:rsidR="00310E2B" w:rsidRPr="00310E2B" w:rsidRDefault="00310E2B" w:rsidP="00310E2B">
      <w:pPr>
        <w:numPr>
          <w:ilvl w:val="1"/>
          <w:numId w:val="1"/>
        </w:numPr>
        <w:overflowPunct w:val="0"/>
        <w:autoSpaceDE w:val="0"/>
        <w:autoSpaceDN w:val="0"/>
        <w:adjustRightInd w:val="0"/>
        <w:jc w:val="both"/>
        <w:rPr>
          <w:sz w:val="24"/>
        </w:rPr>
      </w:pPr>
      <w:r w:rsidRPr="00310E2B">
        <w:rPr>
          <w:sz w:val="24"/>
        </w:rPr>
        <w:t>Забезпечення взаємодії з місцевими осередками політичних партій, громадських організацій, релігійних організацій, які легалізовані на території району в межах, передбачених чинним законодавством.</w:t>
      </w:r>
    </w:p>
    <w:p w:rsidR="00310E2B" w:rsidRPr="00310E2B" w:rsidRDefault="00310E2B" w:rsidP="00310E2B">
      <w:pPr>
        <w:overflowPunct w:val="0"/>
        <w:autoSpaceDE w:val="0"/>
        <w:autoSpaceDN w:val="0"/>
        <w:adjustRightInd w:val="0"/>
        <w:ind w:left="705"/>
        <w:jc w:val="both"/>
        <w:rPr>
          <w:sz w:val="24"/>
        </w:rPr>
      </w:pPr>
    </w:p>
    <w:p w:rsidR="00310E2B" w:rsidRPr="00310E2B" w:rsidRDefault="00310E2B" w:rsidP="00310E2B">
      <w:pPr>
        <w:numPr>
          <w:ilvl w:val="1"/>
          <w:numId w:val="1"/>
        </w:numPr>
        <w:overflowPunct w:val="0"/>
        <w:autoSpaceDE w:val="0"/>
        <w:autoSpaceDN w:val="0"/>
        <w:adjustRightInd w:val="0"/>
        <w:jc w:val="both"/>
        <w:rPr>
          <w:sz w:val="24"/>
        </w:rPr>
      </w:pPr>
      <w:r w:rsidRPr="00310E2B">
        <w:rPr>
          <w:sz w:val="24"/>
        </w:rPr>
        <w:t xml:space="preserve">Організаційне забезпечення проведення заходів щодо реалізації в районі державної </w:t>
      </w:r>
      <w:proofErr w:type="spellStart"/>
      <w:r w:rsidRPr="00310E2B">
        <w:rPr>
          <w:sz w:val="24"/>
        </w:rPr>
        <w:t>мовної</w:t>
      </w:r>
      <w:proofErr w:type="spellEnd"/>
      <w:r w:rsidRPr="00310E2B">
        <w:rPr>
          <w:sz w:val="24"/>
        </w:rPr>
        <w:t xml:space="preserve"> політики.</w:t>
      </w:r>
    </w:p>
    <w:p w:rsidR="00310E2B" w:rsidRPr="00310E2B" w:rsidRDefault="00310E2B" w:rsidP="00310E2B">
      <w:pPr>
        <w:overflowPunct w:val="0"/>
        <w:autoSpaceDE w:val="0"/>
        <w:autoSpaceDN w:val="0"/>
        <w:adjustRightInd w:val="0"/>
        <w:ind w:left="705"/>
        <w:jc w:val="both"/>
        <w:rPr>
          <w:sz w:val="24"/>
        </w:rPr>
      </w:pPr>
    </w:p>
    <w:p w:rsidR="00310E2B" w:rsidRPr="00310E2B" w:rsidRDefault="00310E2B" w:rsidP="00310E2B">
      <w:pPr>
        <w:numPr>
          <w:ilvl w:val="1"/>
          <w:numId w:val="1"/>
        </w:numPr>
        <w:overflowPunct w:val="0"/>
        <w:autoSpaceDE w:val="0"/>
        <w:autoSpaceDN w:val="0"/>
        <w:adjustRightInd w:val="0"/>
        <w:jc w:val="both"/>
        <w:rPr>
          <w:sz w:val="24"/>
        </w:rPr>
      </w:pPr>
      <w:r w:rsidRPr="00310E2B">
        <w:rPr>
          <w:sz w:val="24"/>
        </w:rPr>
        <w:t>Здійснення контролю за додержанням законодавства про свободу совісті, світогляду, віросповідання та релігійні організації.</w:t>
      </w:r>
    </w:p>
    <w:p w:rsidR="00310E2B" w:rsidRPr="00310E2B" w:rsidRDefault="00310E2B" w:rsidP="00310E2B">
      <w:pPr>
        <w:ind w:left="720"/>
        <w:contextualSpacing/>
        <w:rPr>
          <w:sz w:val="24"/>
        </w:rPr>
      </w:pPr>
    </w:p>
    <w:p w:rsidR="00310E2B" w:rsidRPr="00310E2B" w:rsidRDefault="00310E2B" w:rsidP="00310E2B">
      <w:pPr>
        <w:numPr>
          <w:ilvl w:val="1"/>
          <w:numId w:val="1"/>
        </w:numPr>
        <w:overflowPunct w:val="0"/>
        <w:autoSpaceDE w:val="0"/>
        <w:autoSpaceDN w:val="0"/>
        <w:adjustRightInd w:val="0"/>
        <w:jc w:val="both"/>
        <w:rPr>
          <w:sz w:val="24"/>
        </w:rPr>
      </w:pPr>
      <w:r w:rsidRPr="00310E2B">
        <w:rPr>
          <w:sz w:val="24"/>
        </w:rPr>
        <w:t>Забезпечення впровадження і функціонування системи управління якістю послуг у виконавчому комітеті районної у місті ради з питань, віднесених до компетенції відділу.</w:t>
      </w:r>
    </w:p>
    <w:p w:rsidR="00310E2B" w:rsidRPr="00310E2B" w:rsidRDefault="00310E2B" w:rsidP="00310E2B">
      <w:pPr>
        <w:ind w:left="720"/>
        <w:contextualSpacing/>
        <w:rPr>
          <w:sz w:val="24"/>
        </w:rPr>
      </w:pPr>
    </w:p>
    <w:p w:rsidR="00310E2B" w:rsidRPr="00310E2B" w:rsidRDefault="00310E2B" w:rsidP="00310E2B">
      <w:pPr>
        <w:numPr>
          <w:ilvl w:val="1"/>
          <w:numId w:val="1"/>
        </w:numPr>
        <w:overflowPunct w:val="0"/>
        <w:autoSpaceDE w:val="0"/>
        <w:autoSpaceDN w:val="0"/>
        <w:adjustRightInd w:val="0"/>
        <w:jc w:val="both"/>
        <w:rPr>
          <w:sz w:val="24"/>
        </w:rPr>
      </w:pPr>
      <w:r w:rsidRPr="00310E2B">
        <w:rPr>
          <w:sz w:val="24"/>
        </w:rPr>
        <w:t>Взаємодія з органами місцевого самоврядування, суб’єктами господарювання, громадськими організаціями з метою вирішення питань життєдіяльності територіальної громади.</w:t>
      </w:r>
    </w:p>
    <w:p w:rsidR="00310E2B" w:rsidRPr="00310E2B" w:rsidRDefault="00310E2B" w:rsidP="00310E2B">
      <w:pPr>
        <w:keepNext/>
        <w:tabs>
          <w:tab w:val="left" w:pos="284"/>
        </w:tabs>
        <w:jc w:val="center"/>
        <w:outlineLvl w:val="0"/>
        <w:rPr>
          <w:b/>
          <w:bCs/>
          <w:sz w:val="24"/>
          <w:lang w:eastAsia="x-none"/>
        </w:rPr>
      </w:pPr>
    </w:p>
    <w:p w:rsidR="00310E2B" w:rsidRPr="00310E2B" w:rsidRDefault="00310E2B" w:rsidP="00310E2B">
      <w:pPr>
        <w:keepNext/>
        <w:tabs>
          <w:tab w:val="left" w:pos="284"/>
        </w:tabs>
        <w:jc w:val="center"/>
        <w:outlineLvl w:val="0"/>
        <w:rPr>
          <w:b/>
          <w:bCs/>
          <w:sz w:val="24"/>
          <w:lang w:eastAsia="x-none"/>
        </w:rPr>
      </w:pPr>
      <w:r w:rsidRPr="00310E2B">
        <w:rPr>
          <w:b/>
          <w:bCs/>
          <w:sz w:val="24"/>
          <w:lang w:eastAsia="x-none"/>
        </w:rPr>
        <w:t>РОЗДІЛ III</w:t>
      </w:r>
    </w:p>
    <w:p w:rsidR="00310E2B" w:rsidRPr="00310E2B" w:rsidRDefault="00310E2B" w:rsidP="00310E2B">
      <w:pPr>
        <w:keepNext/>
        <w:tabs>
          <w:tab w:val="left" w:pos="284"/>
        </w:tabs>
        <w:jc w:val="center"/>
        <w:outlineLvl w:val="0"/>
        <w:rPr>
          <w:b/>
          <w:bCs/>
          <w:sz w:val="24"/>
          <w:lang w:eastAsia="x-none"/>
        </w:rPr>
      </w:pPr>
      <w:r w:rsidRPr="00310E2B">
        <w:rPr>
          <w:b/>
          <w:bCs/>
          <w:sz w:val="24"/>
          <w:lang w:eastAsia="x-none"/>
        </w:rPr>
        <w:t>ОБОВ’ЯЗКИ</w:t>
      </w:r>
    </w:p>
    <w:p w:rsidR="00310E2B" w:rsidRPr="00310E2B" w:rsidRDefault="00310E2B" w:rsidP="00310E2B">
      <w:pPr>
        <w:keepNext/>
        <w:tabs>
          <w:tab w:val="left" w:pos="284"/>
        </w:tabs>
        <w:jc w:val="center"/>
        <w:outlineLvl w:val="0"/>
        <w:rPr>
          <w:b/>
          <w:bCs/>
          <w:sz w:val="24"/>
          <w:lang w:eastAsia="x-none"/>
        </w:rPr>
      </w:pPr>
    </w:p>
    <w:p w:rsidR="00310E2B" w:rsidRPr="00310E2B" w:rsidRDefault="00310E2B" w:rsidP="00310E2B">
      <w:pPr>
        <w:numPr>
          <w:ilvl w:val="1"/>
          <w:numId w:val="8"/>
        </w:numPr>
        <w:tabs>
          <w:tab w:val="left" w:pos="-1276"/>
          <w:tab w:val="left" w:pos="851"/>
          <w:tab w:val="left" w:pos="1276"/>
        </w:tabs>
        <w:ind w:left="709" w:hanging="709"/>
        <w:jc w:val="both"/>
        <w:rPr>
          <w:sz w:val="24"/>
          <w:lang w:eastAsia="ar-SA"/>
        </w:rPr>
      </w:pPr>
      <w:r w:rsidRPr="00310E2B">
        <w:rPr>
          <w:sz w:val="24"/>
          <w:szCs w:val="20"/>
          <w:lang w:eastAsia="ar-SA"/>
        </w:rPr>
        <w:t>Готувати проєкти рішень з питань проведення зборів, мітингів, маніфестацій і демонстрацій, видовищних та інших масових заходів, сприяти забезпеченню громадського порядку при їх проведенні. Здійснювати моніторинг проведення мирних зібрань, організовувати в установленому порядку разом з іншими структурними підрозділами виконкому районної у місті ради розгляд вимог учасників зазначених акцій та інформувати про результати.</w:t>
      </w:r>
    </w:p>
    <w:p w:rsidR="00310E2B" w:rsidRPr="00310E2B" w:rsidRDefault="00310E2B" w:rsidP="00310E2B">
      <w:pPr>
        <w:tabs>
          <w:tab w:val="left" w:pos="-1276"/>
          <w:tab w:val="left" w:pos="851"/>
          <w:tab w:val="left" w:pos="1276"/>
        </w:tabs>
        <w:ind w:left="709"/>
        <w:jc w:val="both"/>
        <w:rPr>
          <w:sz w:val="24"/>
          <w:lang w:eastAsia="ar-SA"/>
        </w:rPr>
      </w:pPr>
    </w:p>
    <w:p w:rsidR="00310E2B" w:rsidRPr="00310E2B" w:rsidRDefault="00310E2B" w:rsidP="00310E2B">
      <w:pPr>
        <w:numPr>
          <w:ilvl w:val="1"/>
          <w:numId w:val="8"/>
        </w:numPr>
        <w:tabs>
          <w:tab w:val="left" w:pos="-1276"/>
          <w:tab w:val="left" w:pos="851"/>
          <w:tab w:val="left" w:pos="1276"/>
        </w:tabs>
        <w:ind w:left="709" w:hanging="709"/>
        <w:jc w:val="both"/>
        <w:rPr>
          <w:sz w:val="24"/>
          <w:lang w:eastAsia="ar-SA"/>
        </w:rPr>
      </w:pPr>
      <w:r w:rsidRPr="00310E2B">
        <w:rPr>
          <w:sz w:val="24"/>
          <w:szCs w:val="20"/>
          <w:lang w:eastAsia="ar-SA"/>
        </w:rPr>
        <w:t>Розробляти та складати паспорт району.</w:t>
      </w:r>
    </w:p>
    <w:p w:rsidR="00310E2B" w:rsidRPr="00310E2B" w:rsidRDefault="00310E2B" w:rsidP="00310E2B">
      <w:pPr>
        <w:ind w:left="720"/>
        <w:contextualSpacing/>
        <w:rPr>
          <w:b/>
          <w:sz w:val="24"/>
        </w:rPr>
      </w:pPr>
    </w:p>
    <w:p w:rsidR="00310E2B" w:rsidRPr="00310E2B" w:rsidRDefault="00310E2B" w:rsidP="00310E2B">
      <w:pPr>
        <w:numPr>
          <w:ilvl w:val="1"/>
          <w:numId w:val="8"/>
        </w:numPr>
        <w:tabs>
          <w:tab w:val="left" w:pos="-1276"/>
          <w:tab w:val="left" w:pos="851"/>
          <w:tab w:val="left" w:pos="1276"/>
        </w:tabs>
        <w:ind w:left="709" w:hanging="709"/>
        <w:jc w:val="both"/>
        <w:rPr>
          <w:sz w:val="24"/>
          <w:lang w:eastAsia="ar-SA"/>
        </w:rPr>
      </w:pPr>
      <w:r w:rsidRPr="00310E2B">
        <w:rPr>
          <w:sz w:val="24"/>
          <w:szCs w:val="20"/>
          <w:lang w:eastAsia="ar-SA"/>
        </w:rPr>
        <w:t>У разі необхідності, надавати органу, який здійснює реєстрацію статутів (положень) релігійних організацій, висновок.</w:t>
      </w:r>
    </w:p>
    <w:p w:rsidR="00310E2B" w:rsidRPr="00310E2B" w:rsidRDefault="00310E2B" w:rsidP="00310E2B">
      <w:pPr>
        <w:ind w:left="720"/>
        <w:contextualSpacing/>
        <w:rPr>
          <w:b/>
          <w:sz w:val="24"/>
        </w:rPr>
      </w:pPr>
    </w:p>
    <w:p w:rsidR="00310E2B" w:rsidRPr="00310E2B" w:rsidRDefault="00310E2B" w:rsidP="00310E2B">
      <w:pPr>
        <w:numPr>
          <w:ilvl w:val="1"/>
          <w:numId w:val="8"/>
        </w:numPr>
        <w:tabs>
          <w:tab w:val="left" w:pos="-1276"/>
          <w:tab w:val="left" w:pos="851"/>
          <w:tab w:val="left" w:pos="1276"/>
        </w:tabs>
        <w:ind w:left="709" w:hanging="709"/>
        <w:jc w:val="both"/>
        <w:rPr>
          <w:sz w:val="24"/>
          <w:lang w:eastAsia="ar-SA"/>
        </w:rPr>
      </w:pPr>
      <w:r w:rsidRPr="00310E2B">
        <w:rPr>
          <w:sz w:val="24"/>
          <w:lang w:eastAsia="ar-SA"/>
        </w:rPr>
        <w:t>Забезпечувати підготовку і проведення разом з іншими структурними підрозділами виконкому районної у місті ради громадських слухань та консультацій з громадськістю з актуальних питань суспільного життя щодо шляхів розв’язання проблем і визначення перспектив розвитку району, а також стосовно інших питань.</w:t>
      </w:r>
    </w:p>
    <w:p w:rsidR="00310E2B" w:rsidRPr="00310E2B" w:rsidRDefault="00310E2B" w:rsidP="00310E2B">
      <w:pPr>
        <w:ind w:left="720"/>
        <w:contextualSpacing/>
        <w:rPr>
          <w:b/>
          <w:sz w:val="24"/>
        </w:rPr>
      </w:pPr>
    </w:p>
    <w:p w:rsidR="00310E2B" w:rsidRPr="00310E2B" w:rsidRDefault="00310E2B" w:rsidP="00310E2B">
      <w:pPr>
        <w:numPr>
          <w:ilvl w:val="1"/>
          <w:numId w:val="8"/>
        </w:numPr>
        <w:tabs>
          <w:tab w:val="left" w:pos="-1276"/>
          <w:tab w:val="left" w:pos="851"/>
          <w:tab w:val="left" w:pos="1276"/>
        </w:tabs>
        <w:ind w:left="709" w:hanging="709"/>
        <w:jc w:val="both"/>
        <w:rPr>
          <w:sz w:val="24"/>
          <w:lang w:eastAsia="ar-SA"/>
        </w:rPr>
      </w:pPr>
      <w:r w:rsidRPr="00310E2B">
        <w:rPr>
          <w:sz w:val="24"/>
          <w:szCs w:val="20"/>
          <w:lang w:eastAsia="ar-SA"/>
        </w:rPr>
        <w:t>Узагальнювати висновки, пропозиції та зауваження, що надійшли під час проведення громадських слухань та консультацій з громадськістю, сприяти врахуванню громадської думки під час прийняття рішень районною у місті радою та її виконавчим комітетом.</w:t>
      </w:r>
    </w:p>
    <w:p w:rsidR="00310E2B" w:rsidRPr="00310E2B" w:rsidRDefault="00310E2B" w:rsidP="00310E2B">
      <w:pPr>
        <w:tabs>
          <w:tab w:val="left" w:pos="-1276"/>
          <w:tab w:val="left" w:pos="851"/>
          <w:tab w:val="left" w:pos="1276"/>
        </w:tabs>
        <w:ind w:left="709"/>
        <w:jc w:val="both"/>
        <w:rPr>
          <w:sz w:val="24"/>
          <w:lang w:eastAsia="ar-SA"/>
        </w:rPr>
      </w:pPr>
    </w:p>
    <w:p w:rsidR="00310E2B" w:rsidRPr="00310E2B" w:rsidRDefault="00310E2B" w:rsidP="00310E2B">
      <w:pPr>
        <w:numPr>
          <w:ilvl w:val="1"/>
          <w:numId w:val="8"/>
        </w:numPr>
        <w:tabs>
          <w:tab w:val="left" w:pos="-1276"/>
          <w:tab w:val="left" w:pos="851"/>
          <w:tab w:val="left" w:pos="1276"/>
        </w:tabs>
        <w:ind w:left="709" w:hanging="709"/>
        <w:jc w:val="both"/>
        <w:rPr>
          <w:sz w:val="24"/>
          <w:lang w:eastAsia="ar-SA"/>
        </w:rPr>
      </w:pPr>
      <w:r w:rsidRPr="00310E2B">
        <w:rPr>
          <w:sz w:val="24"/>
          <w:szCs w:val="20"/>
          <w:lang w:eastAsia="ar-SA"/>
        </w:rPr>
        <w:t xml:space="preserve">Забезпечувати підготовку і проведення заходів з громадськістю щодо реалізації державної </w:t>
      </w:r>
      <w:proofErr w:type="spellStart"/>
      <w:r w:rsidRPr="00310E2B">
        <w:rPr>
          <w:sz w:val="24"/>
          <w:szCs w:val="20"/>
          <w:lang w:eastAsia="ar-SA"/>
        </w:rPr>
        <w:t>мовної</w:t>
      </w:r>
      <w:proofErr w:type="spellEnd"/>
      <w:r w:rsidRPr="00310E2B">
        <w:rPr>
          <w:sz w:val="24"/>
          <w:szCs w:val="20"/>
          <w:lang w:eastAsia="ar-SA"/>
        </w:rPr>
        <w:t xml:space="preserve"> політики в районі.</w:t>
      </w:r>
    </w:p>
    <w:p w:rsidR="00310E2B" w:rsidRPr="00310E2B" w:rsidRDefault="00310E2B" w:rsidP="00310E2B">
      <w:pPr>
        <w:ind w:left="720"/>
        <w:contextualSpacing/>
        <w:rPr>
          <w:b/>
          <w:sz w:val="24"/>
        </w:rPr>
      </w:pPr>
    </w:p>
    <w:p w:rsidR="00310E2B" w:rsidRPr="00310E2B" w:rsidRDefault="00310E2B" w:rsidP="00310E2B">
      <w:pPr>
        <w:numPr>
          <w:ilvl w:val="1"/>
          <w:numId w:val="8"/>
        </w:numPr>
        <w:tabs>
          <w:tab w:val="left" w:pos="-1276"/>
          <w:tab w:val="left" w:pos="851"/>
          <w:tab w:val="left" w:pos="1276"/>
        </w:tabs>
        <w:ind w:left="709" w:hanging="709"/>
        <w:jc w:val="both"/>
        <w:rPr>
          <w:sz w:val="24"/>
          <w:lang w:eastAsia="ar-SA"/>
        </w:rPr>
      </w:pPr>
      <w:r w:rsidRPr="00310E2B">
        <w:rPr>
          <w:sz w:val="24"/>
          <w:szCs w:val="20"/>
          <w:lang w:eastAsia="ar-SA"/>
        </w:rPr>
        <w:t>Готувати перспективні плани проведення в районі єдиних днів інформування населення та заходів за участю громадськості району.</w:t>
      </w:r>
    </w:p>
    <w:p w:rsidR="00310E2B" w:rsidRPr="00310E2B" w:rsidRDefault="00310E2B" w:rsidP="00310E2B">
      <w:pPr>
        <w:ind w:left="720"/>
        <w:contextualSpacing/>
        <w:rPr>
          <w:b/>
          <w:sz w:val="24"/>
        </w:rPr>
      </w:pPr>
    </w:p>
    <w:p w:rsidR="00310E2B" w:rsidRPr="003917D9" w:rsidRDefault="00310E2B" w:rsidP="00310E2B">
      <w:pPr>
        <w:numPr>
          <w:ilvl w:val="1"/>
          <w:numId w:val="8"/>
        </w:numPr>
        <w:tabs>
          <w:tab w:val="left" w:pos="-1276"/>
          <w:tab w:val="left" w:pos="851"/>
          <w:tab w:val="left" w:pos="1276"/>
        </w:tabs>
        <w:ind w:left="709" w:hanging="709"/>
        <w:jc w:val="both"/>
        <w:rPr>
          <w:sz w:val="24"/>
          <w:lang w:eastAsia="ar-SA"/>
        </w:rPr>
      </w:pPr>
      <w:r w:rsidRPr="00310E2B">
        <w:rPr>
          <w:sz w:val="24"/>
          <w:szCs w:val="20"/>
          <w:lang w:eastAsia="ar-SA"/>
        </w:rPr>
        <w:t>Забезпечувати взаємодію з засобами масової  інформації.</w:t>
      </w:r>
    </w:p>
    <w:p w:rsidR="003917D9" w:rsidRDefault="003917D9" w:rsidP="003917D9">
      <w:pPr>
        <w:tabs>
          <w:tab w:val="left" w:pos="-1276"/>
          <w:tab w:val="left" w:pos="851"/>
          <w:tab w:val="left" w:pos="1276"/>
        </w:tabs>
        <w:jc w:val="both"/>
        <w:rPr>
          <w:sz w:val="24"/>
          <w:szCs w:val="20"/>
          <w:lang w:eastAsia="ar-SA"/>
        </w:rPr>
      </w:pPr>
    </w:p>
    <w:p w:rsidR="003917D9" w:rsidRDefault="003917D9" w:rsidP="003917D9">
      <w:pPr>
        <w:tabs>
          <w:tab w:val="left" w:pos="-1276"/>
          <w:tab w:val="left" w:pos="851"/>
          <w:tab w:val="left" w:pos="1276"/>
        </w:tabs>
        <w:jc w:val="both"/>
        <w:rPr>
          <w:sz w:val="24"/>
          <w:szCs w:val="20"/>
          <w:lang w:eastAsia="ar-SA"/>
        </w:rPr>
      </w:pPr>
    </w:p>
    <w:p w:rsidR="003917D9" w:rsidRDefault="003917D9" w:rsidP="003917D9">
      <w:pPr>
        <w:tabs>
          <w:tab w:val="left" w:pos="-1276"/>
          <w:tab w:val="left" w:pos="851"/>
          <w:tab w:val="left" w:pos="1276"/>
        </w:tabs>
        <w:jc w:val="center"/>
        <w:rPr>
          <w:sz w:val="24"/>
          <w:szCs w:val="20"/>
          <w:lang w:eastAsia="ar-SA"/>
        </w:rPr>
      </w:pPr>
      <w:r>
        <w:rPr>
          <w:sz w:val="24"/>
          <w:szCs w:val="20"/>
          <w:lang w:eastAsia="ar-SA"/>
        </w:rPr>
        <w:t>3</w:t>
      </w:r>
    </w:p>
    <w:p w:rsidR="003917D9" w:rsidRPr="003917D9" w:rsidRDefault="003917D9" w:rsidP="003917D9">
      <w:pPr>
        <w:tabs>
          <w:tab w:val="left" w:pos="-1276"/>
          <w:tab w:val="left" w:pos="851"/>
          <w:tab w:val="left" w:pos="1276"/>
        </w:tabs>
        <w:jc w:val="center"/>
        <w:rPr>
          <w:sz w:val="32"/>
          <w:lang w:eastAsia="ar-SA"/>
        </w:rPr>
      </w:pPr>
    </w:p>
    <w:p w:rsidR="00310E2B" w:rsidRPr="00310E2B" w:rsidRDefault="00310E2B" w:rsidP="00310E2B">
      <w:pPr>
        <w:numPr>
          <w:ilvl w:val="1"/>
          <w:numId w:val="8"/>
        </w:numPr>
        <w:tabs>
          <w:tab w:val="left" w:pos="-1276"/>
          <w:tab w:val="left" w:pos="709"/>
          <w:tab w:val="left" w:pos="1276"/>
        </w:tabs>
        <w:ind w:left="709" w:hanging="709"/>
        <w:jc w:val="both"/>
        <w:rPr>
          <w:sz w:val="24"/>
          <w:lang w:eastAsia="ar-SA"/>
        </w:rPr>
      </w:pPr>
      <w:r w:rsidRPr="00310E2B">
        <w:rPr>
          <w:sz w:val="24"/>
          <w:szCs w:val="20"/>
          <w:lang w:eastAsia="ar-SA"/>
        </w:rPr>
        <w:t>Забезпечувати розміщення на офіційному вебсайті виконкому Тернівської районної у місті ради інформаці</w:t>
      </w:r>
      <w:r w:rsidR="005916D9">
        <w:rPr>
          <w:sz w:val="24"/>
          <w:szCs w:val="20"/>
          <w:lang w:eastAsia="ar-SA"/>
        </w:rPr>
        <w:t>ї</w:t>
      </w:r>
      <w:r w:rsidRPr="00310E2B">
        <w:rPr>
          <w:sz w:val="24"/>
          <w:szCs w:val="20"/>
          <w:lang w:eastAsia="ar-SA"/>
        </w:rPr>
        <w:t>, надан</w:t>
      </w:r>
      <w:r w:rsidR="005916D9">
        <w:rPr>
          <w:sz w:val="24"/>
          <w:szCs w:val="20"/>
          <w:lang w:eastAsia="ar-SA"/>
        </w:rPr>
        <w:t>ої</w:t>
      </w:r>
      <w:r w:rsidRPr="00310E2B">
        <w:rPr>
          <w:sz w:val="24"/>
          <w:szCs w:val="20"/>
          <w:lang w:eastAsia="ar-SA"/>
        </w:rPr>
        <w:t xml:space="preserve"> структурними підрозділами виконкому районної у місті ради.</w:t>
      </w:r>
    </w:p>
    <w:p w:rsidR="00310E2B" w:rsidRPr="00310E2B" w:rsidRDefault="00310E2B" w:rsidP="00310E2B">
      <w:pPr>
        <w:ind w:left="720"/>
        <w:contextualSpacing/>
        <w:rPr>
          <w:sz w:val="24"/>
        </w:rPr>
      </w:pPr>
    </w:p>
    <w:p w:rsidR="00310E2B" w:rsidRPr="00310E2B" w:rsidRDefault="00310E2B" w:rsidP="00310E2B">
      <w:pPr>
        <w:numPr>
          <w:ilvl w:val="1"/>
          <w:numId w:val="8"/>
        </w:numPr>
        <w:tabs>
          <w:tab w:val="left" w:pos="-1276"/>
          <w:tab w:val="left" w:pos="709"/>
          <w:tab w:val="left" w:pos="1276"/>
        </w:tabs>
        <w:ind w:left="709" w:hanging="709"/>
        <w:jc w:val="both"/>
        <w:rPr>
          <w:sz w:val="24"/>
          <w:lang w:eastAsia="ar-SA"/>
        </w:rPr>
      </w:pPr>
      <w:r w:rsidRPr="00310E2B">
        <w:rPr>
          <w:sz w:val="24"/>
          <w:szCs w:val="20"/>
          <w:lang w:eastAsia="ar-SA"/>
        </w:rPr>
        <w:t xml:space="preserve">Забезпечувати підтримку в актуальному стані інформації, розміщеної на офіційному вебсайті виконкому Тернівської районної у місті ради в мережі Інтернет. </w:t>
      </w:r>
    </w:p>
    <w:p w:rsidR="00310E2B" w:rsidRPr="00310E2B" w:rsidRDefault="00310E2B" w:rsidP="00310E2B">
      <w:pPr>
        <w:ind w:left="720"/>
        <w:contextualSpacing/>
        <w:rPr>
          <w:sz w:val="24"/>
        </w:rPr>
      </w:pPr>
    </w:p>
    <w:p w:rsidR="00310E2B" w:rsidRPr="00310E2B" w:rsidRDefault="00310E2B" w:rsidP="00310E2B">
      <w:pPr>
        <w:numPr>
          <w:ilvl w:val="1"/>
          <w:numId w:val="8"/>
        </w:numPr>
        <w:tabs>
          <w:tab w:val="left" w:pos="-1276"/>
          <w:tab w:val="left" w:pos="709"/>
          <w:tab w:val="left" w:pos="1276"/>
        </w:tabs>
        <w:ind w:left="709" w:hanging="709"/>
        <w:jc w:val="both"/>
        <w:rPr>
          <w:sz w:val="24"/>
          <w:lang w:eastAsia="ar-SA"/>
        </w:rPr>
      </w:pPr>
      <w:r w:rsidRPr="00310E2B">
        <w:rPr>
          <w:sz w:val="24"/>
          <w:szCs w:val="20"/>
          <w:lang w:eastAsia="ar-SA"/>
        </w:rPr>
        <w:t>Забезпечувати підготовку фотоматеріалів щодо основних подій життєдіяльності територіальної громади Тернівського  району міста Кривий Ріг.</w:t>
      </w:r>
    </w:p>
    <w:p w:rsidR="00310E2B" w:rsidRPr="00310E2B" w:rsidRDefault="00310E2B" w:rsidP="00310E2B">
      <w:pPr>
        <w:ind w:left="720"/>
        <w:contextualSpacing/>
        <w:rPr>
          <w:b/>
          <w:sz w:val="24"/>
        </w:rPr>
      </w:pPr>
    </w:p>
    <w:p w:rsidR="00310E2B" w:rsidRPr="00310E2B" w:rsidRDefault="00310E2B" w:rsidP="00310E2B">
      <w:pPr>
        <w:numPr>
          <w:ilvl w:val="1"/>
          <w:numId w:val="8"/>
        </w:numPr>
        <w:tabs>
          <w:tab w:val="left" w:pos="-1276"/>
          <w:tab w:val="left" w:pos="851"/>
          <w:tab w:val="left" w:pos="1276"/>
        </w:tabs>
        <w:spacing w:after="160" w:line="259" w:lineRule="auto"/>
        <w:ind w:left="709" w:hanging="709"/>
        <w:rPr>
          <w:b/>
          <w:sz w:val="24"/>
          <w:szCs w:val="20"/>
          <w:lang w:eastAsia="ar-SA"/>
        </w:rPr>
      </w:pPr>
      <w:r w:rsidRPr="00310E2B">
        <w:rPr>
          <w:sz w:val="24"/>
          <w:szCs w:val="20"/>
          <w:lang w:eastAsia="ar-SA"/>
        </w:rPr>
        <w:t>Вживати заходів щодо своєчасного розгляду зая</w:t>
      </w:r>
      <w:bookmarkStart w:id="1" w:name="_GoBack"/>
      <w:bookmarkEnd w:id="1"/>
      <w:r w:rsidRPr="00310E2B">
        <w:rPr>
          <w:sz w:val="24"/>
          <w:szCs w:val="20"/>
          <w:lang w:eastAsia="ar-SA"/>
        </w:rPr>
        <w:t>в і скарг громадян, що надходять до відділу.</w:t>
      </w:r>
    </w:p>
    <w:p w:rsidR="00310E2B" w:rsidRPr="00310E2B" w:rsidRDefault="00310E2B" w:rsidP="00310E2B">
      <w:pPr>
        <w:numPr>
          <w:ilvl w:val="1"/>
          <w:numId w:val="8"/>
        </w:numPr>
        <w:tabs>
          <w:tab w:val="left" w:pos="-1276"/>
          <w:tab w:val="left" w:pos="851"/>
          <w:tab w:val="left" w:pos="1276"/>
        </w:tabs>
        <w:ind w:left="709" w:hanging="709"/>
        <w:jc w:val="both"/>
        <w:rPr>
          <w:sz w:val="24"/>
          <w:szCs w:val="20"/>
          <w:lang w:eastAsia="ar-SA"/>
        </w:rPr>
      </w:pPr>
      <w:r w:rsidRPr="00310E2B">
        <w:rPr>
          <w:sz w:val="24"/>
          <w:szCs w:val="20"/>
          <w:lang w:eastAsia="ar-SA"/>
        </w:rPr>
        <w:t>Взаємодіяти з органами місцевого самоврядування, суб’єктами господарювання, громадськими організаціями з метою вирішення питань життєдіяльності територіальної громади міста Кривого Рогу.</w:t>
      </w:r>
    </w:p>
    <w:p w:rsidR="00310E2B" w:rsidRPr="00310E2B" w:rsidRDefault="00310E2B" w:rsidP="00310E2B">
      <w:pPr>
        <w:ind w:left="720"/>
        <w:contextualSpacing/>
        <w:rPr>
          <w:b/>
          <w:sz w:val="24"/>
        </w:rPr>
      </w:pPr>
    </w:p>
    <w:p w:rsidR="00310E2B" w:rsidRPr="00310E2B" w:rsidRDefault="00310E2B" w:rsidP="00310E2B">
      <w:pPr>
        <w:numPr>
          <w:ilvl w:val="1"/>
          <w:numId w:val="8"/>
        </w:numPr>
        <w:tabs>
          <w:tab w:val="left" w:pos="-1276"/>
          <w:tab w:val="left" w:pos="851"/>
          <w:tab w:val="left" w:pos="1276"/>
        </w:tabs>
        <w:ind w:left="709" w:hanging="709"/>
        <w:jc w:val="both"/>
        <w:rPr>
          <w:sz w:val="24"/>
          <w:szCs w:val="20"/>
          <w:lang w:eastAsia="ar-SA"/>
        </w:rPr>
      </w:pPr>
      <w:r w:rsidRPr="00310E2B">
        <w:rPr>
          <w:sz w:val="24"/>
          <w:szCs w:val="20"/>
          <w:lang w:eastAsia="ar-SA"/>
        </w:rPr>
        <w:t>Готувати інформації, звіти з питань внутрішньої політики та надавати до виконавчого комітету міської ради відповідно до вимог чинного законодавства України.</w:t>
      </w:r>
    </w:p>
    <w:p w:rsidR="00310E2B" w:rsidRPr="00310E2B" w:rsidRDefault="00310E2B" w:rsidP="00310E2B">
      <w:pPr>
        <w:ind w:left="720"/>
        <w:contextualSpacing/>
        <w:rPr>
          <w:b/>
          <w:sz w:val="24"/>
        </w:rPr>
      </w:pPr>
    </w:p>
    <w:p w:rsidR="00310E2B" w:rsidRPr="00310E2B" w:rsidRDefault="00310E2B" w:rsidP="00310E2B">
      <w:pPr>
        <w:numPr>
          <w:ilvl w:val="1"/>
          <w:numId w:val="8"/>
        </w:numPr>
        <w:tabs>
          <w:tab w:val="left" w:pos="-1276"/>
          <w:tab w:val="left" w:pos="851"/>
          <w:tab w:val="left" w:pos="1276"/>
        </w:tabs>
        <w:ind w:left="709" w:hanging="709"/>
        <w:jc w:val="both"/>
        <w:rPr>
          <w:sz w:val="24"/>
          <w:szCs w:val="20"/>
          <w:lang w:eastAsia="ar-SA"/>
        </w:rPr>
      </w:pPr>
      <w:r w:rsidRPr="00310E2B">
        <w:rPr>
          <w:sz w:val="24"/>
          <w:szCs w:val="20"/>
          <w:lang w:eastAsia="ar-SA"/>
        </w:rPr>
        <w:t>Розробляти плани заходів щодо підготовки та проведення державних і районних свят, знаменних дат, організаційно забезпечувати їх проведення.</w:t>
      </w:r>
    </w:p>
    <w:p w:rsidR="00310E2B" w:rsidRPr="00310E2B" w:rsidRDefault="00310E2B" w:rsidP="00310E2B">
      <w:pPr>
        <w:ind w:left="720"/>
        <w:contextualSpacing/>
        <w:rPr>
          <w:b/>
          <w:sz w:val="24"/>
        </w:rPr>
      </w:pPr>
    </w:p>
    <w:p w:rsidR="00310E2B" w:rsidRPr="00310E2B" w:rsidRDefault="00310E2B" w:rsidP="00310E2B">
      <w:pPr>
        <w:numPr>
          <w:ilvl w:val="1"/>
          <w:numId w:val="8"/>
        </w:numPr>
        <w:tabs>
          <w:tab w:val="left" w:pos="-1276"/>
          <w:tab w:val="left" w:pos="851"/>
          <w:tab w:val="left" w:pos="1276"/>
        </w:tabs>
        <w:ind w:left="709" w:hanging="709"/>
        <w:jc w:val="both"/>
        <w:rPr>
          <w:sz w:val="24"/>
          <w:szCs w:val="20"/>
          <w:lang w:eastAsia="ar-SA"/>
        </w:rPr>
      </w:pPr>
      <w:r w:rsidRPr="00310E2B">
        <w:rPr>
          <w:sz w:val="24"/>
          <w:szCs w:val="20"/>
          <w:lang w:eastAsia="ar-SA"/>
        </w:rPr>
        <w:t>Координувати роботу комісії сприяння додержанню законодавства про свободу совісті та релігійні організації, створеної при виконавчому комітеті районної у місті ради.</w:t>
      </w:r>
    </w:p>
    <w:p w:rsidR="00310E2B" w:rsidRPr="00310E2B" w:rsidRDefault="00310E2B" w:rsidP="00310E2B">
      <w:pPr>
        <w:ind w:left="720"/>
        <w:contextualSpacing/>
        <w:rPr>
          <w:sz w:val="24"/>
        </w:rPr>
      </w:pPr>
    </w:p>
    <w:p w:rsidR="00310E2B" w:rsidRPr="00310E2B" w:rsidRDefault="00310E2B" w:rsidP="00310E2B">
      <w:pPr>
        <w:numPr>
          <w:ilvl w:val="1"/>
          <w:numId w:val="8"/>
        </w:numPr>
        <w:tabs>
          <w:tab w:val="left" w:pos="-1276"/>
          <w:tab w:val="left" w:pos="851"/>
          <w:tab w:val="left" w:pos="1276"/>
        </w:tabs>
        <w:ind w:left="709" w:hanging="709"/>
        <w:jc w:val="both"/>
        <w:rPr>
          <w:sz w:val="24"/>
          <w:szCs w:val="20"/>
          <w:lang w:eastAsia="ar-SA"/>
        </w:rPr>
      </w:pPr>
      <w:r w:rsidRPr="00310E2B">
        <w:rPr>
          <w:sz w:val="24"/>
          <w:szCs w:val="20"/>
          <w:lang w:eastAsia="ar-SA"/>
        </w:rPr>
        <w:t>Надавати методичну і практичну допомогу структурним підрозділам виконкому районної у місті ради з питань, що належать до компетенції відділу.</w:t>
      </w:r>
    </w:p>
    <w:p w:rsidR="00310E2B" w:rsidRPr="00310E2B" w:rsidRDefault="00310E2B" w:rsidP="00310E2B">
      <w:pPr>
        <w:ind w:left="720"/>
        <w:contextualSpacing/>
        <w:rPr>
          <w:sz w:val="24"/>
        </w:rPr>
      </w:pPr>
    </w:p>
    <w:p w:rsidR="00310E2B" w:rsidRPr="00310E2B" w:rsidRDefault="00310E2B" w:rsidP="00310E2B">
      <w:pPr>
        <w:numPr>
          <w:ilvl w:val="1"/>
          <w:numId w:val="8"/>
        </w:numPr>
        <w:tabs>
          <w:tab w:val="left" w:pos="-1276"/>
          <w:tab w:val="left" w:pos="851"/>
          <w:tab w:val="left" w:pos="1276"/>
        </w:tabs>
        <w:ind w:left="709" w:hanging="709"/>
        <w:jc w:val="both"/>
        <w:rPr>
          <w:sz w:val="24"/>
          <w:szCs w:val="20"/>
          <w:lang w:eastAsia="ar-SA"/>
        </w:rPr>
      </w:pPr>
      <w:r w:rsidRPr="00310E2B">
        <w:rPr>
          <w:sz w:val="24"/>
          <w:szCs w:val="20"/>
          <w:lang w:eastAsia="ar-SA"/>
        </w:rPr>
        <w:t xml:space="preserve">Готувати проєкти рішень районної у місті ради її виконавчого комітету, розпоряджень голови районної у місті ради з питань, що належать до компетенції відділу. </w:t>
      </w:r>
    </w:p>
    <w:p w:rsidR="00310E2B" w:rsidRPr="00310E2B" w:rsidRDefault="00310E2B" w:rsidP="00310E2B">
      <w:pPr>
        <w:ind w:left="720"/>
        <w:contextualSpacing/>
        <w:rPr>
          <w:sz w:val="24"/>
        </w:rPr>
      </w:pPr>
    </w:p>
    <w:p w:rsidR="00310E2B" w:rsidRPr="00310E2B" w:rsidRDefault="00310E2B" w:rsidP="00310E2B">
      <w:pPr>
        <w:numPr>
          <w:ilvl w:val="1"/>
          <w:numId w:val="8"/>
        </w:numPr>
        <w:tabs>
          <w:tab w:val="left" w:pos="-1276"/>
          <w:tab w:val="left" w:pos="851"/>
          <w:tab w:val="left" w:pos="1276"/>
        </w:tabs>
        <w:ind w:left="709" w:hanging="709"/>
        <w:jc w:val="both"/>
        <w:rPr>
          <w:b/>
          <w:sz w:val="24"/>
          <w:szCs w:val="20"/>
          <w:lang w:eastAsia="ar-SA"/>
        </w:rPr>
      </w:pPr>
      <w:r w:rsidRPr="00310E2B">
        <w:rPr>
          <w:sz w:val="24"/>
          <w:szCs w:val="20"/>
          <w:lang w:eastAsia="ar-SA"/>
        </w:rPr>
        <w:t>Забезпечувати інформування громадськості про діяльність органів місцевого самоврядування, районної ради та її виконавчого комітету шляхом проведення Єдиних днів інформування населення.</w:t>
      </w:r>
    </w:p>
    <w:p w:rsidR="00310E2B" w:rsidRPr="00310E2B" w:rsidRDefault="00310E2B" w:rsidP="00310E2B">
      <w:pPr>
        <w:ind w:left="720"/>
        <w:contextualSpacing/>
        <w:rPr>
          <w:sz w:val="24"/>
        </w:rPr>
      </w:pPr>
    </w:p>
    <w:p w:rsidR="00310E2B" w:rsidRPr="00310E2B" w:rsidRDefault="00310E2B" w:rsidP="00310E2B">
      <w:pPr>
        <w:numPr>
          <w:ilvl w:val="1"/>
          <w:numId w:val="8"/>
        </w:numPr>
        <w:tabs>
          <w:tab w:val="left" w:pos="-1276"/>
          <w:tab w:val="left" w:pos="851"/>
          <w:tab w:val="left" w:pos="1276"/>
        </w:tabs>
        <w:ind w:left="709" w:hanging="709"/>
        <w:jc w:val="both"/>
        <w:rPr>
          <w:sz w:val="24"/>
          <w:szCs w:val="20"/>
          <w:lang w:eastAsia="ar-SA"/>
        </w:rPr>
      </w:pPr>
      <w:r w:rsidRPr="00310E2B">
        <w:rPr>
          <w:sz w:val="24"/>
          <w:szCs w:val="20"/>
          <w:lang w:eastAsia="ar-SA"/>
        </w:rPr>
        <w:t>Організовувати вивчення громадської думки шляхом аналізу публікацій у засобах масової інформації та на офіційному вебсайті виконавчого комітету Тернівської районної у місті ради щодо діяльності районної у місті ради та її виконавчого комітету.</w:t>
      </w:r>
    </w:p>
    <w:p w:rsidR="00310E2B" w:rsidRPr="008C2C8E" w:rsidRDefault="00310E2B" w:rsidP="003917D9">
      <w:pPr>
        <w:jc w:val="center"/>
        <w:rPr>
          <w:b/>
          <w:sz w:val="32"/>
        </w:rPr>
      </w:pPr>
    </w:p>
    <w:p w:rsidR="00310E2B" w:rsidRPr="00310E2B" w:rsidRDefault="00310E2B" w:rsidP="003917D9">
      <w:pPr>
        <w:jc w:val="center"/>
        <w:rPr>
          <w:b/>
          <w:sz w:val="24"/>
        </w:rPr>
      </w:pPr>
      <w:r w:rsidRPr="00310E2B">
        <w:rPr>
          <w:b/>
          <w:sz w:val="24"/>
        </w:rPr>
        <w:t>РОЗДІЛ IV</w:t>
      </w:r>
    </w:p>
    <w:p w:rsidR="00310E2B" w:rsidRPr="00310E2B" w:rsidRDefault="00310E2B" w:rsidP="003917D9">
      <w:pPr>
        <w:keepNext/>
        <w:tabs>
          <w:tab w:val="left" w:pos="284"/>
        </w:tabs>
        <w:jc w:val="center"/>
        <w:outlineLvl w:val="0"/>
        <w:rPr>
          <w:b/>
          <w:bCs/>
          <w:sz w:val="24"/>
          <w:lang w:eastAsia="x-none"/>
        </w:rPr>
      </w:pPr>
      <w:r w:rsidRPr="00310E2B">
        <w:rPr>
          <w:b/>
          <w:bCs/>
          <w:sz w:val="24"/>
          <w:lang w:eastAsia="x-none"/>
        </w:rPr>
        <w:t xml:space="preserve">ПРАВА </w:t>
      </w:r>
    </w:p>
    <w:p w:rsidR="00310E2B" w:rsidRPr="00310E2B" w:rsidRDefault="00310E2B" w:rsidP="00310E2B">
      <w:pPr>
        <w:tabs>
          <w:tab w:val="left" w:pos="-1276"/>
          <w:tab w:val="left" w:pos="993"/>
        </w:tabs>
        <w:ind w:firstLine="709"/>
        <w:jc w:val="both"/>
        <w:rPr>
          <w:sz w:val="24"/>
          <w:lang w:eastAsia="ar-SA"/>
        </w:rPr>
      </w:pPr>
      <w:r w:rsidRPr="00310E2B">
        <w:rPr>
          <w:sz w:val="24"/>
          <w:lang w:eastAsia="ar-SA"/>
        </w:rPr>
        <w:t>Відділ має право:</w:t>
      </w:r>
    </w:p>
    <w:p w:rsidR="00310E2B" w:rsidRPr="00310E2B" w:rsidRDefault="00310E2B" w:rsidP="00310E2B">
      <w:pPr>
        <w:tabs>
          <w:tab w:val="left" w:pos="-1276"/>
          <w:tab w:val="left" w:pos="993"/>
        </w:tabs>
        <w:ind w:firstLine="709"/>
        <w:jc w:val="both"/>
        <w:rPr>
          <w:sz w:val="24"/>
          <w:lang w:eastAsia="ar-SA"/>
        </w:rPr>
      </w:pPr>
    </w:p>
    <w:p w:rsidR="00310E2B" w:rsidRPr="00310E2B" w:rsidRDefault="00310E2B" w:rsidP="00310E2B">
      <w:pPr>
        <w:numPr>
          <w:ilvl w:val="1"/>
          <w:numId w:val="10"/>
        </w:numPr>
        <w:shd w:val="clear" w:color="auto" w:fill="FFFFFF"/>
        <w:tabs>
          <w:tab w:val="left" w:pos="-1276"/>
          <w:tab w:val="left" w:pos="851"/>
          <w:tab w:val="left" w:pos="1134"/>
        </w:tabs>
        <w:spacing w:after="160" w:line="259" w:lineRule="auto"/>
        <w:ind w:left="709" w:hanging="709"/>
        <w:jc w:val="both"/>
        <w:textAlignment w:val="baseline"/>
        <w:rPr>
          <w:sz w:val="24"/>
        </w:rPr>
      </w:pPr>
      <w:r w:rsidRPr="00310E2B">
        <w:rPr>
          <w:sz w:val="24"/>
        </w:rPr>
        <w:t>Брати участь у засіданнях районної у місті ради та її виконавчого комітету, постійних комісій районної у місті ради.</w:t>
      </w:r>
    </w:p>
    <w:p w:rsidR="00310E2B" w:rsidRPr="00310E2B" w:rsidRDefault="00310E2B" w:rsidP="00310E2B">
      <w:pPr>
        <w:numPr>
          <w:ilvl w:val="1"/>
          <w:numId w:val="10"/>
        </w:numPr>
        <w:shd w:val="clear" w:color="auto" w:fill="FFFFFF"/>
        <w:tabs>
          <w:tab w:val="left" w:pos="-1276"/>
          <w:tab w:val="left" w:pos="851"/>
          <w:tab w:val="left" w:pos="1134"/>
        </w:tabs>
        <w:ind w:left="709" w:hanging="709"/>
        <w:jc w:val="both"/>
        <w:textAlignment w:val="baseline"/>
        <w:rPr>
          <w:sz w:val="24"/>
        </w:rPr>
      </w:pPr>
      <w:r w:rsidRPr="00310E2B">
        <w:rPr>
          <w:sz w:val="24"/>
        </w:rPr>
        <w:t>Брати участь у судових засіданнях при розгляді адміністративних, господарських, цивільних та кримінальних справ в межах делегованих повноважень.</w:t>
      </w:r>
    </w:p>
    <w:p w:rsidR="00310E2B" w:rsidRDefault="00310E2B" w:rsidP="008C2C8E">
      <w:pPr>
        <w:numPr>
          <w:ilvl w:val="1"/>
          <w:numId w:val="10"/>
        </w:numPr>
        <w:shd w:val="clear" w:color="auto" w:fill="FFFFFF"/>
        <w:tabs>
          <w:tab w:val="left" w:pos="-1276"/>
          <w:tab w:val="left" w:pos="851"/>
          <w:tab w:val="left" w:pos="1134"/>
        </w:tabs>
        <w:spacing w:before="120"/>
        <w:ind w:left="709" w:hanging="709"/>
        <w:jc w:val="both"/>
        <w:textAlignment w:val="baseline"/>
        <w:rPr>
          <w:sz w:val="24"/>
        </w:rPr>
      </w:pPr>
      <w:r w:rsidRPr="00310E2B">
        <w:rPr>
          <w:sz w:val="24"/>
        </w:rPr>
        <w:t>Організовувати проведення зустрічей, заходів з представниками політичних партій, громадських організацій, релігійних організацій, залучати їх до проведення масових заходів.</w:t>
      </w:r>
    </w:p>
    <w:p w:rsidR="008C2C8E" w:rsidRDefault="008C2C8E" w:rsidP="008C2C8E">
      <w:pPr>
        <w:shd w:val="clear" w:color="auto" w:fill="FFFFFF"/>
        <w:tabs>
          <w:tab w:val="left" w:pos="-1276"/>
          <w:tab w:val="left" w:pos="851"/>
          <w:tab w:val="left" w:pos="1134"/>
        </w:tabs>
        <w:spacing w:before="120"/>
        <w:jc w:val="both"/>
        <w:textAlignment w:val="baseline"/>
        <w:rPr>
          <w:sz w:val="24"/>
        </w:rPr>
      </w:pPr>
    </w:p>
    <w:p w:rsidR="008C2C8E" w:rsidRDefault="008C2C8E" w:rsidP="008C2C8E">
      <w:pPr>
        <w:shd w:val="clear" w:color="auto" w:fill="FFFFFF"/>
        <w:tabs>
          <w:tab w:val="left" w:pos="-1276"/>
          <w:tab w:val="left" w:pos="851"/>
          <w:tab w:val="left" w:pos="1134"/>
        </w:tabs>
        <w:spacing w:before="120"/>
        <w:jc w:val="center"/>
        <w:textAlignment w:val="baseline"/>
        <w:rPr>
          <w:sz w:val="24"/>
        </w:rPr>
      </w:pPr>
      <w:r>
        <w:rPr>
          <w:sz w:val="24"/>
        </w:rPr>
        <w:t>4</w:t>
      </w:r>
    </w:p>
    <w:p w:rsidR="008C2C8E" w:rsidRPr="00310E2B" w:rsidRDefault="008C2C8E" w:rsidP="008C2C8E">
      <w:pPr>
        <w:shd w:val="clear" w:color="auto" w:fill="FFFFFF"/>
        <w:tabs>
          <w:tab w:val="left" w:pos="-1276"/>
          <w:tab w:val="left" w:pos="851"/>
          <w:tab w:val="left" w:pos="1134"/>
        </w:tabs>
        <w:spacing w:before="120"/>
        <w:jc w:val="center"/>
        <w:textAlignment w:val="baseline"/>
        <w:rPr>
          <w:sz w:val="24"/>
        </w:rPr>
      </w:pPr>
    </w:p>
    <w:p w:rsidR="00310E2B" w:rsidRPr="00310E2B" w:rsidRDefault="00310E2B" w:rsidP="00310E2B">
      <w:pPr>
        <w:numPr>
          <w:ilvl w:val="1"/>
          <w:numId w:val="10"/>
        </w:numPr>
        <w:shd w:val="clear" w:color="auto" w:fill="FFFFFF"/>
        <w:tabs>
          <w:tab w:val="left" w:pos="-1276"/>
          <w:tab w:val="left" w:pos="851"/>
          <w:tab w:val="left" w:pos="1134"/>
        </w:tabs>
        <w:ind w:left="709" w:hanging="709"/>
        <w:jc w:val="both"/>
        <w:textAlignment w:val="baseline"/>
        <w:rPr>
          <w:sz w:val="24"/>
        </w:rPr>
      </w:pPr>
      <w:r w:rsidRPr="00310E2B">
        <w:rPr>
          <w:sz w:val="24"/>
        </w:rPr>
        <w:t xml:space="preserve">Отримувати в установленому порядку від структурних підрозділів виконкому районної у місті ради, підприємств, установ, організацій інформаційні та інші матеріали, необхідні для виконання покладених на відділ завдань. </w:t>
      </w:r>
    </w:p>
    <w:p w:rsidR="00310E2B" w:rsidRPr="00310E2B" w:rsidRDefault="00310E2B" w:rsidP="00310E2B">
      <w:pPr>
        <w:ind w:left="720"/>
        <w:contextualSpacing/>
        <w:rPr>
          <w:sz w:val="24"/>
        </w:rPr>
      </w:pPr>
    </w:p>
    <w:p w:rsidR="00310E2B" w:rsidRPr="00310E2B" w:rsidRDefault="00310E2B" w:rsidP="00310E2B">
      <w:pPr>
        <w:numPr>
          <w:ilvl w:val="1"/>
          <w:numId w:val="10"/>
        </w:numPr>
        <w:shd w:val="clear" w:color="auto" w:fill="FFFFFF"/>
        <w:tabs>
          <w:tab w:val="left" w:pos="-1276"/>
          <w:tab w:val="left" w:pos="851"/>
          <w:tab w:val="left" w:pos="1134"/>
        </w:tabs>
        <w:spacing w:after="160" w:line="259" w:lineRule="auto"/>
        <w:ind w:left="709" w:hanging="709"/>
        <w:jc w:val="both"/>
        <w:textAlignment w:val="baseline"/>
        <w:rPr>
          <w:sz w:val="24"/>
        </w:rPr>
      </w:pPr>
      <w:r w:rsidRPr="00310E2B">
        <w:rPr>
          <w:sz w:val="24"/>
        </w:rPr>
        <w:t>Залучати фахівців структурних підрозділів виконкому районної у місті ради, підприємств, установ та організацій (за погодженням з їх керівниками), представників об’єднань громадян, а також вчених та фахівців (за їх особистою згодою) до розгляду питань, що належать до компетенції відділу.</w:t>
      </w:r>
    </w:p>
    <w:p w:rsidR="00310E2B" w:rsidRPr="00310E2B" w:rsidRDefault="00310E2B" w:rsidP="00310E2B">
      <w:pPr>
        <w:numPr>
          <w:ilvl w:val="1"/>
          <w:numId w:val="10"/>
        </w:numPr>
        <w:shd w:val="clear" w:color="auto" w:fill="FFFFFF"/>
        <w:tabs>
          <w:tab w:val="left" w:pos="-1276"/>
          <w:tab w:val="left" w:pos="851"/>
          <w:tab w:val="left" w:pos="1134"/>
        </w:tabs>
        <w:ind w:left="709" w:hanging="709"/>
        <w:jc w:val="both"/>
        <w:textAlignment w:val="baseline"/>
        <w:rPr>
          <w:sz w:val="24"/>
        </w:rPr>
      </w:pPr>
      <w:r w:rsidRPr="00310E2B">
        <w:rPr>
          <w:sz w:val="24"/>
        </w:rPr>
        <w:t>Скликати в установленому порядку наради та організовувати семінари з питань, що належать до компетенції відділу.</w:t>
      </w:r>
    </w:p>
    <w:p w:rsidR="00310E2B" w:rsidRPr="00310E2B" w:rsidRDefault="00310E2B" w:rsidP="00310E2B">
      <w:pPr>
        <w:ind w:left="720"/>
        <w:contextualSpacing/>
        <w:rPr>
          <w:sz w:val="24"/>
        </w:rPr>
      </w:pPr>
    </w:p>
    <w:p w:rsidR="00310E2B" w:rsidRPr="00310E2B" w:rsidRDefault="00310E2B" w:rsidP="00310E2B">
      <w:pPr>
        <w:numPr>
          <w:ilvl w:val="1"/>
          <w:numId w:val="10"/>
        </w:numPr>
        <w:shd w:val="clear" w:color="auto" w:fill="FFFFFF"/>
        <w:tabs>
          <w:tab w:val="left" w:pos="-1276"/>
          <w:tab w:val="left" w:pos="851"/>
          <w:tab w:val="left" w:pos="1134"/>
        </w:tabs>
        <w:ind w:left="709" w:hanging="709"/>
        <w:jc w:val="both"/>
        <w:textAlignment w:val="baseline"/>
        <w:rPr>
          <w:sz w:val="24"/>
        </w:rPr>
      </w:pPr>
      <w:r w:rsidRPr="00310E2B">
        <w:rPr>
          <w:sz w:val="24"/>
        </w:rPr>
        <w:t>Надавати методичні рекомендації структурним підрозділам виконкому районної у місті ради з питань внутрішньої політики.</w:t>
      </w:r>
    </w:p>
    <w:p w:rsidR="00310E2B" w:rsidRPr="00310E2B" w:rsidRDefault="00310E2B" w:rsidP="00310E2B">
      <w:pPr>
        <w:shd w:val="clear" w:color="auto" w:fill="FFFFFF"/>
        <w:tabs>
          <w:tab w:val="left" w:pos="-1276"/>
          <w:tab w:val="left" w:pos="851"/>
          <w:tab w:val="left" w:pos="1134"/>
        </w:tabs>
        <w:ind w:left="709"/>
        <w:jc w:val="both"/>
        <w:textAlignment w:val="baseline"/>
        <w:rPr>
          <w:sz w:val="24"/>
        </w:rPr>
      </w:pPr>
    </w:p>
    <w:p w:rsidR="00310E2B" w:rsidRPr="00310E2B" w:rsidRDefault="00310E2B" w:rsidP="00310E2B">
      <w:pPr>
        <w:numPr>
          <w:ilvl w:val="1"/>
          <w:numId w:val="10"/>
        </w:numPr>
        <w:shd w:val="clear" w:color="auto" w:fill="FFFFFF"/>
        <w:tabs>
          <w:tab w:val="left" w:pos="-1276"/>
          <w:tab w:val="left" w:pos="851"/>
          <w:tab w:val="left" w:pos="1134"/>
        </w:tabs>
        <w:ind w:left="709" w:hanging="709"/>
        <w:jc w:val="both"/>
        <w:textAlignment w:val="baseline"/>
        <w:rPr>
          <w:sz w:val="24"/>
        </w:rPr>
      </w:pPr>
      <w:r w:rsidRPr="00310E2B">
        <w:rPr>
          <w:sz w:val="24"/>
        </w:rPr>
        <w:t>Бути присутніми на зборах, сходах, інших заходах, які проводять органи місцевого самоврядування та самоорганізації населення, об’єднання громадян.</w:t>
      </w:r>
    </w:p>
    <w:p w:rsidR="00310E2B" w:rsidRPr="00310E2B" w:rsidRDefault="00310E2B" w:rsidP="00310E2B">
      <w:pPr>
        <w:ind w:left="720"/>
        <w:contextualSpacing/>
        <w:rPr>
          <w:sz w:val="24"/>
        </w:rPr>
      </w:pPr>
    </w:p>
    <w:p w:rsidR="00310E2B" w:rsidRPr="00310E2B" w:rsidRDefault="00310E2B" w:rsidP="00310E2B">
      <w:pPr>
        <w:numPr>
          <w:ilvl w:val="1"/>
          <w:numId w:val="10"/>
        </w:numPr>
        <w:shd w:val="clear" w:color="auto" w:fill="FFFFFF"/>
        <w:tabs>
          <w:tab w:val="left" w:pos="-1276"/>
          <w:tab w:val="left" w:pos="851"/>
          <w:tab w:val="left" w:pos="1134"/>
        </w:tabs>
        <w:ind w:left="709" w:hanging="709"/>
        <w:jc w:val="both"/>
        <w:textAlignment w:val="baseline"/>
        <w:rPr>
          <w:sz w:val="24"/>
        </w:rPr>
      </w:pPr>
      <w:r w:rsidRPr="00310E2B">
        <w:rPr>
          <w:sz w:val="24"/>
        </w:rPr>
        <w:t>Вносити пропозиції щодо вдосконалення роботи виконкому районної у місті ради.</w:t>
      </w:r>
    </w:p>
    <w:p w:rsidR="00310E2B" w:rsidRPr="00310E2B" w:rsidRDefault="00310E2B" w:rsidP="00310E2B">
      <w:pPr>
        <w:keepNext/>
        <w:tabs>
          <w:tab w:val="left" w:pos="284"/>
        </w:tabs>
        <w:ind w:left="709" w:hanging="709"/>
        <w:jc w:val="center"/>
        <w:outlineLvl w:val="0"/>
        <w:rPr>
          <w:b/>
          <w:bCs/>
          <w:sz w:val="24"/>
          <w:lang w:eastAsia="x-none"/>
        </w:rPr>
      </w:pPr>
    </w:p>
    <w:p w:rsidR="00310E2B" w:rsidRPr="00310E2B" w:rsidRDefault="00310E2B" w:rsidP="00310E2B">
      <w:pPr>
        <w:keepNext/>
        <w:tabs>
          <w:tab w:val="left" w:pos="284"/>
        </w:tabs>
        <w:ind w:left="709" w:hanging="709"/>
        <w:jc w:val="center"/>
        <w:outlineLvl w:val="0"/>
        <w:rPr>
          <w:b/>
          <w:bCs/>
          <w:sz w:val="24"/>
          <w:lang w:eastAsia="x-none"/>
        </w:rPr>
      </w:pPr>
      <w:r w:rsidRPr="00310E2B">
        <w:rPr>
          <w:b/>
          <w:bCs/>
          <w:sz w:val="24"/>
          <w:lang w:eastAsia="x-none"/>
        </w:rPr>
        <w:t xml:space="preserve">РОЗДІЛ V </w:t>
      </w:r>
    </w:p>
    <w:p w:rsidR="00310E2B" w:rsidRPr="00310E2B" w:rsidRDefault="00310E2B" w:rsidP="00310E2B">
      <w:pPr>
        <w:keepNext/>
        <w:tabs>
          <w:tab w:val="left" w:pos="284"/>
        </w:tabs>
        <w:ind w:left="709" w:hanging="709"/>
        <w:jc w:val="center"/>
        <w:outlineLvl w:val="0"/>
        <w:rPr>
          <w:b/>
          <w:bCs/>
          <w:sz w:val="24"/>
          <w:lang w:eastAsia="x-none"/>
        </w:rPr>
      </w:pPr>
      <w:r w:rsidRPr="00310E2B">
        <w:rPr>
          <w:b/>
          <w:bCs/>
          <w:sz w:val="24"/>
          <w:lang w:eastAsia="x-none"/>
        </w:rPr>
        <w:t>ОРГАНІЗАЦІЯ РОБОТИ</w:t>
      </w:r>
    </w:p>
    <w:p w:rsidR="00310E2B" w:rsidRPr="00310E2B" w:rsidRDefault="00310E2B" w:rsidP="00310E2B">
      <w:pPr>
        <w:keepNext/>
        <w:tabs>
          <w:tab w:val="left" w:pos="284"/>
        </w:tabs>
        <w:ind w:left="709" w:hanging="709"/>
        <w:jc w:val="center"/>
        <w:outlineLvl w:val="0"/>
        <w:rPr>
          <w:b/>
          <w:bCs/>
          <w:sz w:val="24"/>
          <w:lang w:eastAsia="x-none"/>
        </w:rPr>
      </w:pPr>
    </w:p>
    <w:p w:rsidR="00310E2B" w:rsidRPr="00310E2B" w:rsidRDefault="00310E2B" w:rsidP="00310E2B">
      <w:pPr>
        <w:ind w:left="709" w:hanging="709"/>
        <w:contextualSpacing/>
        <w:jc w:val="both"/>
        <w:rPr>
          <w:sz w:val="24"/>
        </w:rPr>
      </w:pPr>
      <w:r w:rsidRPr="00310E2B">
        <w:rPr>
          <w:sz w:val="24"/>
        </w:rPr>
        <w:t xml:space="preserve">5.1. </w:t>
      </w:r>
      <w:r w:rsidRPr="00310E2B">
        <w:rPr>
          <w:sz w:val="24"/>
        </w:rPr>
        <w:tab/>
        <w:t>Відділ працює відповідно до перспективного та поточного планів роботи районної у місті ради, її виконавчого комітету та поточного плану роботи відділу.</w:t>
      </w:r>
    </w:p>
    <w:p w:rsidR="00310E2B" w:rsidRPr="00310E2B" w:rsidRDefault="00310E2B" w:rsidP="00310E2B">
      <w:pPr>
        <w:ind w:left="709" w:hanging="709"/>
        <w:contextualSpacing/>
        <w:jc w:val="both"/>
        <w:rPr>
          <w:sz w:val="24"/>
        </w:rPr>
      </w:pPr>
    </w:p>
    <w:p w:rsidR="00310E2B" w:rsidRPr="00310E2B" w:rsidRDefault="00310E2B" w:rsidP="00310E2B">
      <w:pPr>
        <w:ind w:left="709" w:hanging="709"/>
        <w:contextualSpacing/>
        <w:jc w:val="both"/>
        <w:rPr>
          <w:sz w:val="24"/>
        </w:rPr>
      </w:pPr>
      <w:r w:rsidRPr="00310E2B">
        <w:rPr>
          <w:sz w:val="24"/>
        </w:rPr>
        <w:t xml:space="preserve">5.2. </w:t>
      </w:r>
      <w:r w:rsidRPr="00310E2B">
        <w:rPr>
          <w:sz w:val="24"/>
        </w:rPr>
        <w:tab/>
        <w:t>Завідувач відділу здійснює керівництво відділом, розподіляє обов’язки між працівниками, розробляє посадові інструкції, надає пропозиції щодо призначення на посади, звільнення з посад та переміщення працівників відділу, своєчасного заміщення вакансій, заохочення та накладення стягнень; забезпечує систематичне підвищення кваліфікації працівників, контролює стан трудової та виконавчої дисципліни у відділі; забезпечує роботу з ведення діловодства у відділі; координує взаємовідносини із структурними підрозділами, вносить пропозиції щодо вдосконалення роботи відділу, несе персональну відповідальність за виконання покладених на відділ завдань.</w:t>
      </w:r>
    </w:p>
    <w:p w:rsidR="00310E2B" w:rsidRPr="00310E2B" w:rsidRDefault="00310E2B" w:rsidP="00310E2B">
      <w:pPr>
        <w:ind w:left="709" w:hanging="709"/>
        <w:contextualSpacing/>
        <w:jc w:val="both"/>
        <w:rPr>
          <w:sz w:val="24"/>
        </w:rPr>
      </w:pPr>
    </w:p>
    <w:p w:rsidR="008C2C8E" w:rsidRDefault="00310E2B" w:rsidP="008C2C8E">
      <w:pPr>
        <w:ind w:left="709" w:hanging="709"/>
        <w:contextualSpacing/>
        <w:jc w:val="both"/>
        <w:rPr>
          <w:sz w:val="24"/>
        </w:rPr>
      </w:pPr>
      <w:r w:rsidRPr="00310E2B">
        <w:rPr>
          <w:sz w:val="24"/>
        </w:rPr>
        <w:t xml:space="preserve">5.3. </w:t>
      </w:r>
      <w:r w:rsidRPr="00310E2B">
        <w:rPr>
          <w:sz w:val="24"/>
        </w:rPr>
        <w:tab/>
        <w:t>Працівники відділу несуть відповідальність за невиконання або неналежне виконання покладених на них функціональних обов’язків відповідно до чинного законодавства.</w:t>
      </w:r>
      <w:r w:rsidRPr="00310E2B">
        <w:rPr>
          <w:i/>
          <w:noProof/>
          <w:sz w:val="24"/>
          <w:lang w:eastAsia="uk-UA"/>
        </w:rPr>
        <mc:AlternateContent>
          <mc:Choice Requires="wps">
            <w:drawing>
              <wp:anchor distT="0" distB="0" distL="114300" distR="114300" simplePos="0" relativeHeight="251661312" behindDoc="1" locked="0" layoutInCell="1" allowOverlap="1" wp14:anchorId="6BF2E6B2" wp14:editId="60891B52">
                <wp:simplePos x="0" y="0"/>
                <wp:positionH relativeFrom="column">
                  <wp:posOffset>2729865</wp:posOffset>
                </wp:positionH>
                <wp:positionV relativeFrom="paragraph">
                  <wp:posOffset>-410845</wp:posOffset>
                </wp:positionV>
                <wp:extent cx="647700" cy="381000"/>
                <wp:effectExtent l="0" t="0" r="0" b="0"/>
                <wp:wrapNone/>
                <wp:docPr id="1" name="Прямокутник 1"/>
                <wp:cNvGraphicFramePr/>
                <a:graphic xmlns:a="http://schemas.openxmlformats.org/drawingml/2006/main">
                  <a:graphicData uri="http://schemas.microsoft.com/office/word/2010/wordprocessingShape">
                    <wps:wsp>
                      <wps:cNvSpPr/>
                      <wps:spPr>
                        <a:xfrm>
                          <a:off x="0" y="0"/>
                          <a:ext cx="647700" cy="38100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533FDC" id="Прямокутник 1" o:spid="_x0000_s1026" style="position:absolute;margin-left:214.95pt;margin-top:-32.35pt;width:51pt;height:30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" fillcolor="window" stroked="f" strokeweight="1pt"/>
            </w:pict>
          </mc:Fallback>
        </mc:AlternateContent>
      </w:r>
    </w:p>
    <w:p w:rsidR="008C2C8E" w:rsidRDefault="008C2C8E" w:rsidP="008C2C8E">
      <w:pPr>
        <w:ind w:left="709" w:hanging="709"/>
        <w:contextualSpacing/>
        <w:jc w:val="both"/>
        <w:rPr>
          <w:i/>
          <w:sz w:val="24"/>
        </w:rPr>
      </w:pPr>
    </w:p>
    <w:sectPr w:rsidR="008C2C8E" w:rsidSect="003C7144">
      <w:pgSz w:w="11906" w:h="16838"/>
      <w:pgMar w:top="567" w:right="567" w:bottom="567" w:left="1701" w:header="142"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5136" w:rsidRDefault="006A5136" w:rsidP="004E55B6">
      <w:r>
        <w:separator/>
      </w:r>
    </w:p>
  </w:endnote>
  <w:endnote w:type="continuationSeparator" w:id="0">
    <w:p w:rsidR="006A5136" w:rsidRDefault="006A5136" w:rsidP="004E5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ithograph">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5136" w:rsidRDefault="006A5136" w:rsidP="004E55B6">
      <w:r>
        <w:separator/>
      </w:r>
    </w:p>
  </w:footnote>
  <w:footnote w:type="continuationSeparator" w:id="0">
    <w:p w:rsidR="006A5136" w:rsidRDefault="006A5136" w:rsidP="004E55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E2D" w:rsidRPr="004E2D10" w:rsidRDefault="00DB3E2D" w:rsidP="004E2D10">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55AAD1C6"/>
    <w:lvl w:ilvl="0">
      <w:start w:val="2"/>
      <w:numFmt w:val="decimal"/>
      <w:lvlText w:val="%1"/>
      <w:lvlJc w:val="left"/>
      <w:pPr>
        <w:tabs>
          <w:tab w:val="num" w:pos="938"/>
        </w:tabs>
        <w:ind w:left="938" w:hanging="360"/>
      </w:pPr>
      <w:rPr>
        <w:rFonts w:cs="Times New Roman" w:hint="default"/>
      </w:rPr>
    </w:lvl>
    <w:lvl w:ilvl="1">
      <w:start w:val="1"/>
      <w:numFmt w:val="none"/>
      <w:suff w:val="nothing"/>
      <w:lvlText w:val=""/>
      <w:lvlJc w:val="left"/>
      <w:rPr>
        <w:rFonts w:cs="Times New Roman" w:hint="default"/>
      </w:rPr>
    </w:lvl>
    <w:lvl w:ilvl="2">
      <w:start w:val="1"/>
      <w:numFmt w:val="none"/>
      <w:suff w:val="nothing"/>
      <w:lvlText w:val=""/>
      <w:lvlJc w:val="left"/>
      <w:rPr>
        <w:rFonts w:cs="Times New Roman" w:hint="default"/>
      </w:rPr>
    </w:lvl>
    <w:lvl w:ilvl="3">
      <w:start w:val="1"/>
      <w:numFmt w:val="none"/>
      <w:suff w:val="nothing"/>
      <w:lvlText w:val=""/>
      <w:lvlJc w:val="left"/>
      <w:rPr>
        <w:rFonts w:cs="Times New Roman" w:hint="default"/>
      </w:rPr>
    </w:lvl>
    <w:lvl w:ilvl="4">
      <w:start w:val="1"/>
      <w:numFmt w:val="none"/>
      <w:suff w:val="nothing"/>
      <w:lvlText w:val=""/>
      <w:lvlJc w:val="left"/>
      <w:rPr>
        <w:rFonts w:cs="Times New Roman" w:hint="default"/>
      </w:rPr>
    </w:lvl>
    <w:lvl w:ilvl="5">
      <w:start w:val="1"/>
      <w:numFmt w:val="decimal"/>
      <w:pStyle w:val="2"/>
      <w:lvlText w:val="%6"/>
      <w:lvlJc w:val="left"/>
      <w:pPr>
        <w:tabs>
          <w:tab w:val="num" w:pos="1070"/>
        </w:tabs>
        <w:ind w:left="1070" w:hanging="360"/>
      </w:pPr>
      <w:rPr>
        <w:rFonts w:cs="Times New Roman" w:hint="default"/>
        <w:b/>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1" w15:restartNumberingAfterBreak="0">
    <w:nsid w:val="124E619D"/>
    <w:multiLevelType w:val="multilevel"/>
    <w:tmpl w:val="BE2E87D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AD75255"/>
    <w:multiLevelType w:val="multilevel"/>
    <w:tmpl w:val="8D0ECFD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3AF04490"/>
    <w:multiLevelType w:val="multilevel"/>
    <w:tmpl w:val="FBCAFB18"/>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3F195B79"/>
    <w:multiLevelType w:val="multilevel"/>
    <w:tmpl w:val="9C62E1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6861808"/>
    <w:multiLevelType w:val="multilevel"/>
    <w:tmpl w:val="5E9AD5A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5FA05518"/>
    <w:multiLevelType w:val="multilevel"/>
    <w:tmpl w:val="D6AC0CD0"/>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621E56C2"/>
    <w:multiLevelType w:val="multilevel"/>
    <w:tmpl w:val="16DAF8DE"/>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8140D19"/>
    <w:multiLevelType w:val="multilevel"/>
    <w:tmpl w:val="66B47BD4"/>
    <w:lvl w:ilvl="0">
      <w:start w:val="5"/>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6FA85E61"/>
    <w:multiLevelType w:val="multilevel"/>
    <w:tmpl w:val="AA061AF4"/>
    <w:lvl w:ilvl="0">
      <w:start w:val="1"/>
      <w:numFmt w:val="decimal"/>
      <w:lvlText w:val="%1."/>
      <w:lvlJc w:val="left"/>
      <w:pPr>
        <w:ind w:left="708" w:hanging="708"/>
      </w:pPr>
      <w:rPr>
        <w:rFonts w:hint="default"/>
        <w:color w:val="auto"/>
      </w:rPr>
    </w:lvl>
    <w:lvl w:ilvl="1">
      <w:start w:val="1"/>
      <w:numFmt w:val="decimal"/>
      <w:lvlText w:val="%1.%2."/>
      <w:lvlJc w:val="left"/>
      <w:pPr>
        <w:ind w:left="708" w:hanging="708"/>
      </w:pPr>
      <w:rPr>
        <w:rFonts w:hint="default"/>
        <w:b w:val="0"/>
        <w:color w:val="1F3864" w:themeColor="accent5" w:themeShade="8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7"/>
  </w:num>
  <w:num w:numId="2">
    <w:abstractNumId w:val="8"/>
  </w:num>
  <w:num w:numId="3">
    <w:abstractNumId w:val="9"/>
  </w:num>
  <w:num w:numId="4">
    <w:abstractNumId w:val="5"/>
  </w:num>
  <w:num w:numId="5">
    <w:abstractNumId w:val="0"/>
  </w:num>
  <w:num w:numId="6">
    <w:abstractNumId w:val="3"/>
  </w:num>
  <w:num w:numId="7">
    <w:abstractNumId w:val="6"/>
  </w:num>
  <w:num w:numId="8">
    <w:abstractNumId w:val="4"/>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3C5"/>
    <w:rsid w:val="00002EDF"/>
    <w:rsid w:val="00003775"/>
    <w:rsid w:val="000067B9"/>
    <w:rsid w:val="0001567F"/>
    <w:rsid w:val="00030019"/>
    <w:rsid w:val="00033F76"/>
    <w:rsid w:val="000431C4"/>
    <w:rsid w:val="00055B63"/>
    <w:rsid w:val="000572F1"/>
    <w:rsid w:val="000672D5"/>
    <w:rsid w:val="00092003"/>
    <w:rsid w:val="000927BA"/>
    <w:rsid w:val="0009404F"/>
    <w:rsid w:val="000A0D26"/>
    <w:rsid w:val="000A78DB"/>
    <w:rsid w:val="000B5F87"/>
    <w:rsid w:val="000C1AE2"/>
    <w:rsid w:val="000C1FDB"/>
    <w:rsid w:val="000C56F6"/>
    <w:rsid w:val="000D2A9A"/>
    <w:rsid w:val="000E74C3"/>
    <w:rsid w:val="000F2349"/>
    <w:rsid w:val="001020BE"/>
    <w:rsid w:val="001128A3"/>
    <w:rsid w:val="00117B04"/>
    <w:rsid w:val="00121E41"/>
    <w:rsid w:val="00144C1A"/>
    <w:rsid w:val="0014552D"/>
    <w:rsid w:val="0015033C"/>
    <w:rsid w:val="001576F8"/>
    <w:rsid w:val="00183738"/>
    <w:rsid w:val="001923C5"/>
    <w:rsid w:val="00194FC9"/>
    <w:rsid w:val="001A0BE2"/>
    <w:rsid w:val="001B7D2C"/>
    <w:rsid w:val="001C78C7"/>
    <w:rsid w:val="001D5979"/>
    <w:rsid w:val="001E416C"/>
    <w:rsid w:val="001F1A72"/>
    <w:rsid w:val="001F70DA"/>
    <w:rsid w:val="001F7C4F"/>
    <w:rsid w:val="00211CE2"/>
    <w:rsid w:val="00214D0A"/>
    <w:rsid w:val="00215840"/>
    <w:rsid w:val="00224900"/>
    <w:rsid w:val="00246D12"/>
    <w:rsid w:val="00252E7A"/>
    <w:rsid w:val="00265607"/>
    <w:rsid w:val="0026740A"/>
    <w:rsid w:val="002711D8"/>
    <w:rsid w:val="002746C4"/>
    <w:rsid w:val="00282A49"/>
    <w:rsid w:val="002926B3"/>
    <w:rsid w:val="0029419D"/>
    <w:rsid w:val="002A2607"/>
    <w:rsid w:val="002A5A42"/>
    <w:rsid w:val="002B488C"/>
    <w:rsid w:val="002B4B7F"/>
    <w:rsid w:val="002C0626"/>
    <w:rsid w:val="002D500B"/>
    <w:rsid w:val="002F14E4"/>
    <w:rsid w:val="002F6862"/>
    <w:rsid w:val="00310E2B"/>
    <w:rsid w:val="00316F14"/>
    <w:rsid w:val="00320389"/>
    <w:rsid w:val="00347229"/>
    <w:rsid w:val="00366074"/>
    <w:rsid w:val="00367CBF"/>
    <w:rsid w:val="00375F24"/>
    <w:rsid w:val="00382513"/>
    <w:rsid w:val="003917D9"/>
    <w:rsid w:val="003A0649"/>
    <w:rsid w:val="003A669A"/>
    <w:rsid w:val="003B584C"/>
    <w:rsid w:val="003B5DC8"/>
    <w:rsid w:val="003C2B7A"/>
    <w:rsid w:val="003C6233"/>
    <w:rsid w:val="003C7144"/>
    <w:rsid w:val="003F02E9"/>
    <w:rsid w:val="003F13C8"/>
    <w:rsid w:val="003F47B5"/>
    <w:rsid w:val="00401B4F"/>
    <w:rsid w:val="004110D6"/>
    <w:rsid w:val="004300FE"/>
    <w:rsid w:val="00444CD9"/>
    <w:rsid w:val="0045448A"/>
    <w:rsid w:val="00483812"/>
    <w:rsid w:val="004A00BA"/>
    <w:rsid w:val="004E2D10"/>
    <w:rsid w:val="004E55B6"/>
    <w:rsid w:val="004E5B9A"/>
    <w:rsid w:val="004E6951"/>
    <w:rsid w:val="004F7033"/>
    <w:rsid w:val="00511B24"/>
    <w:rsid w:val="00513373"/>
    <w:rsid w:val="005427CB"/>
    <w:rsid w:val="00554F0B"/>
    <w:rsid w:val="00557734"/>
    <w:rsid w:val="00566FB0"/>
    <w:rsid w:val="0057077E"/>
    <w:rsid w:val="00571BC1"/>
    <w:rsid w:val="0057606B"/>
    <w:rsid w:val="005852F0"/>
    <w:rsid w:val="005916D9"/>
    <w:rsid w:val="00593D10"/>
    <w:rsid w:val="00597B85"/>
    <w:rsid w:val="005B219D"/>
    <w:rsid w:val="005D03A1"/>
    <w:rsid w:val="005D0589"/>
    <w:rsid w:val="005D5413"/>
    <w:rsid w:val="005E0BD8"/>
    <w:rsid w:val="005E61E9"/>
    <w:rsid w:val="005F0221"/>
    <w:rsid w:val="005F492D"/>
    <w:rsid w:val="005F6D8A"/>
    <w:rsid w:val="00603CBD"/>
    <w:rsid w:val="00612066"/>
    <w:rsid w:val="00652EA5"/>
    <w:rsid w:val="0065412F"/>
    <w:rsid w:val="00677128"/>
    <w:rsid w:val="006A18AA"/>
    <w:rsid w:val="006A5136"/>
    <w:rsid w:val="006B115F"/>
    <w:rsid w:val="007211C7"/>
    <w:rsid w:val="007316D3"/>
    <w:rsid w:val="007323B8"/>
    <w:rsid w:val="00760021"/>
    <w:rsid w:val="00760866"/>
    <w:rsid w:val="0076293A"/>
    <w:rsid w:val="00774350"/>
    <w:rsid w:val="00776EB7"/>
    <w:rsid w:val="0078030B"/>
    <w:rsid w:val="00795C48"/>
    <w:rsid w:val="007A1666"/>
    <w:rsid w:val="007A4700"/>
    <w:rsid w:val="007B68C6"/>
    <w:rsid w:val="007D646F"/>
    <w:rsid w:val="007E1FA2"/>
    <w:rsid w:val="007F1C22"/>
    <w:rsid w:val="007F24AF"/>
    <w:rsid w:val="00825B4C"/>
    <w:rsid w:val="008647C4"/>
    <w:rsid w:val="00865267"/>
    <w:rsid w:val="00890558"/>
    <w:rsid w:val="008960BB"/>
    <w:rsid w:val="008A1F89"/>
    <w:rsid w:val="008A2B94"/>
    <w:rsid w:val="008C2C8E"/>
    <w:rsid w:val="008C6F12"/>
    <w:rsid w:val="008D2FEC"/>
    <w:rsid w:val="008D3726"/>
    <w:rsid w:val="008F366D"/>
    <w:rsid w:val="008F7C20"/>
    <w:rsid w:val="00900C06"/>
    <w:rsid w:val="00907997"/>
    <w:rsid w:val="00910248"/>
    <w:rsid w:val="00930561"/>
    <w:rsid w:val="00932AB3"/>
    <w:rsid w:val="009403C8"/>
    <w:rsid w:val="00941F75"/>
    <w:rsid w:val="00967CDF"/>
    <w:rsid w:val="00967D67"/>
    <w:rsid w:val="00986B05"/>
    <w:rsid w:val="009A2BA7"/>
    <w:rsid w:val="009B0F56"/>
    <w:rsid w:val="009B1859"/>
    <w:rsid w:val="009C6381"/>
    <w:rsid w:val="009C7464"/>
    <w:rsid w:val="009F6E7D"/>
    <w:rsid w:val="00A01B27"/>
    <w:rsid w:val="00A07B06"/>
    <w:rsid w:val="00A1501B"/>
    <w:rsid w:val="00A17ED7"/>
    <w:rsid w:val="00A24D17"/>
    <w:rsid w:val="00A27657"/>
    <w:rsid w:val="00A41258"/>
    <w:rsid w:val="00A45A84"/>
    <w:rsid w:val="00A45C75"/>
    <w:rsid w:val="00A533EC"/>
    <w:rsid w:val="00A546A9"/>
    <w:rsid w:val="00A64C7B"/>
    <w:rsid w:val="00A876FE"/>
    <w:rsid w:val="00A9227E"/>
    <w:rsid w:val="00A938B2"/>
    <w:rsid w:val="00AC3E76"/>
    <w:rsid w:val="00AD6C10"/>
    <w:rsid w:val="00AE053F"/>
    <w:rsid w:val="00AE08D1"/>
    <w:rsid w:val="00B16744"/>
    <w:rsid w:val="00B35FF1"/>
    <w:rsid w:val="00B433BC"/>
    <w:rsid w:val="00B47C36"/>
    <w:rsid w:val="00B51641"/>
    <w:rsid w:val="00B63F28"/>
    <w:rsid w:val="00B90AC2"/>
    <w:rsid w:val="00B92A56"/>
    <w:rsid w:val="00BA2A75"/>
    <w:rsid w:val="00BB0C86"/>
    <w:rsid w:val="00BB4E67"/>
    <w:rsid w:val="00BD437F"/>
    <w:rsid w:val="00BF1875"/>
    <w:rsid w:val="00BF2122"/>
    <w:rsid w:val="00BF5508"/>
    <w:rsid w:val="00C2356F"/>
    <w:rsid w:val="00C3501D"/>
    <w:rsid w:val="00C41888"/>
    <w:rsid w:val="00C634FD"/>
    <w:rsid w:val="00C65700"/>
    <w:rsid w:val="00C813AF"/>
    <w:rsid w:val="00C94E7D"/>
    <w:rsid w:val="00CA52D9"/>
    <w:rsid w:val="00CD3F86"/>
    <w:rsid w:val="00CD6F59"/>
    <w:rsid w:val="00D02755"/>
    <w:rsid w:val="00D02F1B"/>
    <w:rsid w:val="00D0434E"/>
    <w:rsid w:val="00D14031"/>
    <w:rsid w:val="00D26C93"/>
    <w:rsid w:val="00D32FFB"/>
    <w:rsid w:val="00D53F6A"/>
    <w:rsid w:val="00D57D02"/>
    <w:rsid w:val="00D928F6"/>
    <w:rsid w:val="00D9478E"/>
    <w:rsid w:val="00DA1AF7"/>
    <w:rsid w:val="00DA2DC3"/>
    <w:rsid w:val="00DA392A"/>
    <w:rsid w:val="00DA5401"/>
    <w:rsid w:val="00DA7681"/>
    <w:rsid w:val="00DB3AC0"/>
    <w:rsid w:val="00DB3E2D"/>
    <w:rsid w:val="00DC62A6"/>
    <w:rsid w:val="00DE17E3"/>
    <w:rsid w:val="00DE60B8"/>
    <w:rsid w:val="00DE7CB0"/>
    <w:rsid w:val="00E00074"/>
    <w:rsid w:val="00E00B40"/>
    <w:rsid w:val="00E01703"/>
    <w:rsid w:val="00E078EF"/>
    <w:rsid w:val="00E14EB5"/>
    <w:rsid w:val="00E24602"/>
    <w:rsid w:val="00E30A34"/>
    <w:rsid w:val="00E5457E"/>
    <w:rsid w:val="00E65D6D"/>
    <w:rsid w:val="00E722F8"/>
    <w:rsid w:val="00E83A11"/>
    <w:rsid w:val="00E92530"/>
    <w:rsid w:val="00E9325B"/>
    <w:rsid w:val="00E94050"/>
    <w:rsid w:val="00E97312"/>
    <w:rsid w:val="00EB1E3E"/>
    <w:rsid w:val="00EB4E48"/>
    <w:rsid w:val="00EB5758"/>
    <w:rsid w:val="00EC1F8B"/>
    <w:rsid w:val="00EC5A80"/>
    <w:rsid w:val="00ED5DD8"/>
    <w:rsid w:val="00EE7D94"/>
    <w:rsid w:val="00F06181"/>
    <w:rsid w:val="00F218AF"/>
    <w:rsid w:val="00F338E4"/>
    <w:rsid w:val="00F3548A"/>
    <w:rsid w:val="00F703D1"/>
    <w:rsid w:val="00F70A5C"/>
    <w:rsid w:val="00F70BF4"/>
    <w:rsid w:val="00F713AA"/>
    <w:rsid w:val="00F721A5"/>
    <w:rsid w:val="00F966C8"/>
    <w:rsid w:val="00FB0B33"/>
    <w:rsid w:val="00FB0B4C"/>
    <w:rsid w:val="00FB0FA3"/>
    <w:rsid w:val="00FB245C"/>
    <w:rsid w:val="00FC04B1"/>
    <w:rsid w:val="00FD4182"/>
    <w:rsid w:val="00FD65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464255"/>
  <w15:chartTrackingRefBased/>
  <w15:docId w15:val="{27C71964-295F-4B22-891D-D215103C2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7B04"/>
    <w:pPr>
      <w:spacing w:after="0" w:line="240" w:lineRule="auto"/>
    </w:pPr>
    <w:rPr>
      <w:rFonts w:ascii="Times New Roman" w:eastAsia="Times New Roman" w:hAnsi="Times New Roman" w:cs="Times New Roman"/>
      <w:sz w:val="28"/>
      <w:szCs w:val="24"/>
      <w:lang w:val="uk-UA" w:eastAsia="ru-RU"/>
    </w:rPr>
  </w:style>
  <w:style w:type="paragraph" w:styleId="20">
    <w:name w:val="heading 2"/>
    <w:basedOn w:val="a"/>
    <w:next w:val="a"/>
    <w:link w:val="21"/>
    <w:qFormat/>
    <w:rsid w:val="00117B04"/>
    <w:pPr>
      <w:keepNext/>
      <w:jc w:val="center"/>
      <w:outlineLvl w:val="1"/>
    </w:pPr>
    <w:rPr>
      <w:rFonts w:ascii="Lithograph" w:eastAsia="Lithograph" w:hAnsi="Lithograph"/>
      <w:b/>
      <w:szCs w:val="20"/>
    </w:rPr>
  </w:style>
  <w:style w:type="paragraph" w:styleId="6">
    <w:name w:val="heading 6"/>
    <w:basedOn w:val="a"/>
    <w:next w:val="a"/>
    <w:link w:val="60"/>
    <w:uiPriority w:val="9"/>
    <w:semiHidden/>
    <w:unhideWhenUsed/>
    <w:qFormat/>
    <w:rsid w:val="005D0589"/>
    <w:pPr>
      <w:keepNext/>
      <w:keepLines/>
      <w:spacing w:before="4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rsid w:val="00117B04"/>
    <w:rPr>
      <w:rFonts w:ascii="Lithograph" w:eastAsia="Lithograph" w:hAnsi="Lithograph" w:cs="Times New Roman"/>
      <w:b/>
      <w:sz w:val="28"/>
      <w:szCs w:val="20"/>
      <w:lang w:val="uk-UA" w:eastAsia="ru-RU"/>
    </w:rPr>
  </w:style>
  <w:style w:type="paragraph" w:styleId="a3">
    <w:name w:val="Balloon Text"/>
    <w:basedOn w:val="a"/>
    <w:link w:val="a4"/>
    <w:uiPriority w:val="99"/>
    <w:semiHidden/>
    <w:unhideWhenUsed/>
    <w:rsid w:val="001F1A72"/>
    <w:rPr>
      <w:rFonts w:ascii="Segoe UI" w:hAnsi="Segoe UI" w:cs="Segoe UI"/>
      <w:sz w:val="18"/>
      <w:szCs w:val="18"/>
    </w:rPr>
  </w:style>
  <w:style w:type="character" w:customStyle="1" w:styleId="a4">
    <w:name w:val="Текст у виносці Знак"/>
    <w:basedOn w:val="a0"/>
    <w:link w:val="a3"/>
    <w:uiPriority w:val="99"/>
    <w:semiHidden/>
    <w:rsid w:val="001F1A72"/>
    <w:rPr>
      <w:rFonts w:ascii="Segoe UI" w:eastAsia="Times New Roman" w:hAnsi="Segoe UI" w:cs="Segoe UI"/>
      <w:sz w:val="18"/>
      <w:szCs w:val="18"/>
      <w:lang w:val="uk-UA" w:eastAsia="ru-RU"/>
    </w:rPr>
  </w:style>
  <w:style w:type="paragraph" w:styleId="a5">
    <w:name w:val="No Spacing"/>
    <w:uiPriority w:val="1"/>
    <w:qFormat/>
    <w:rsid w:val="001F1A72"/>
    <w:pPr>
      <w:spacing w:after="0" w:line="240" w:lineRule="auto"/>
    </w:pPr>
    <w:rPr>
      <w:rFonts w:ascii="Times New Roman" w:eastAsia="Times New Roman" w:hAnsi="Times New Roman" w:cs="Times New Roman"/>
      <w:sz w:val="28"/>
      <w:szCs w:val="24"/>
      <w:lang w:val="uk-UA" w:eastAsia="ru-RU"/>
    </w:rPr>
  </w:style>
  <w:style w:type="paragraph" w:styleId="a6">
    <w:name w:val="List Paragraph"/>
    <w:basedOn w:val="a"/>
    <w:uiPriority w:val="34"/>
    <w:qFormat/>
    <w:rsid w:val="00825B4C"/>
    <w:pPr>
      <w:ind w:left="720"/>
      <w:contextualSpacing/>
    </w:pPr>
  </w:style>
  <w:style w:type="paragraph" w:styleId="a7">
    <w:name w:val="header"/>
    <w:basedOn w:val="a"/>
    <w:link w:val="a8"/>
    <w:uiPriority w:val="99"/>
    <w:unhideWhenUsed/>
    <w:rsid w:val="004E55B6"/>
    <w:pPr>
      <w:tabs>
        <w:tab w:val="center" w:pos="4677"/>
        <w:tab w:val="right" w:pos="9355"/>
      </w:tabs>
    </w:pPr>
  </w:style>
  <w:style w:type="character" w:customStyle="1" w:styleId="a8">
    <w:name w:val="Верхній колонтитул Знак"/>
    <w:basedOn w:val="a0"/>
    <w:link w:val="a7"/>
    <w:uiPriority w:val="99"/>
    <w:rsid w:val="004E55B6"/>
    <w:rPr>
      <w:rFonts w:ascii="Times New Roman" w:eastAsia="Times New Roman" w:hAnsi="Times New Roman" w:cs="Times New Roman"/>
      <w:sz w:val="28"/>
      <w:szCs w:val="24"/>
      <w:lang w:val="uk-UA" w:eastAsia="ru-RU"/>
    </w:rPr>
  </w:style>
  <w:style w:type="paragraph" w:styleId="a9">
    <w:name w:val="footer"/>
    <w:basedOn w:val="a"/>
    <w:link w:val="aa"/>
    <w:uiPriority w:val="99"/>
    <w:unhideWhenUsed/>
    <w:rsid w:val="004E55B6"/>
    <w:pPr>
      <w:tabs>
        <w:tab w:val="center" w:pos="4677"/>
        <w:tab w:val="right" w:pos="9355"/>
      </w:tabs>
    </w:pPr>
  </w:style>
  <w:style w:type="character" w:customStyle="1" w:styleId="aa">
    <w:name w:val="Нижній колонтитул Знак"/>
    <w:basedOn w:val="a0"/>
    <w:link w:val="a9"/>
    <w:uiPriority w:val="99"/>
    <w:rsid w:val="004E55B6"/>
    <w:rPr>
      <w:rFonts w:ascii="Times New Roman" w:eastAsia="Times New Roman" w:hAnsi="Times New Roman" w:cs="Times New Roman"/>
      <w:sz w:val="28"/>
      <w:szCs w:val="24"/>
      <w:lang w:val="uk-UA" w:eastAsia="ru-RU"/>
    </w:rPr>
  </w:style>
  <w:style w:type="paragraph" w:customStyle="1" w:styleId="210">
    <w:name w:val="Основной текст 21"/>
    <w:basedOn w:val="a"/>
    <w:uiPriority w:val="99"/>
    <w:rsid w:val="00907997"/>
    <w:pPr>
      <w:widowControl w:val="0"/>
      <w:suppressAutoHyphens/>
      <w:adjustRightInd w:val="0"/>
      <w:jc w:val="both"/>
      <w:textAlignment w:val="baseline"/>
    </w:pPr>
    <w:rPr>
      <w:b/>
      <w:sz w:val="32"/>
      <w:szCs w:val="20"/>
      <w:lang w:val="en-US" w:eastAsia="ar-SA"/>
    </w:rPr>
  </w:style>
  <w:style w:type="paragraph" w:customStyle="1" w:styleId="2">
    <w:name w:val="Стиль2"/>
    <w:basedOn w:val="6"/>
    <w:link w:val="22"/>
    <w:qFormat/>
    <w:rsid w:val="005D0589"/>
    <w:pPr>
      <w:keepLines w:val="0"/>
      <w:numPr>
        <w:ilvl w:val="5"/>
        <w:numId w:val="5"/>
      </w:numPr>
      <w:tabs>
        <w:tab w:val="left" w:pos="284"/>
      </w:tabs>
      <w:spacing w:before="240" w:after="120"/>
    </w:pPr>
    <w:rPr>
      <w:rFonts w:ascii="Times New Roman" w:eastAsia="Times New Roman" w:hAnsi="Times New Roman" w:cs="Times New Roman"/>
      <w:b/>
      <w:bCs/>
      <w:color w:val="auto"/>
      <w:sz w:val="24"/>
      <w:lang w:eastAsia="x-none"/>
    </w:rPr>
  </w:style>
  <w:style w:type="character" w:customStyle="1" w:styleId="22">
    <w:name w:val="Стиль2 Знак"/>
    <w:link w:val="2"/>
    <w:rsid w:val="005D0589"/>
    <w:rPr>
      <w:rFonts w:ascii="Times New Roman" w:eastAsia="Times New Roman" w:hAnsi="Times New Roman" w:cs="Times New Roman"/>
      <w:b/>
      <w:bCs/>
      <w:sz w:val="24"/>
      <w:szCs w:val="24"/>
      <w:lang w:val="uk-UA" w:eastAsia="x-none"/>
    </w:rPr>
  </w:style>
  <w:style w:type="character" w:customStyle="1" w:styleId="60">
    <w:name w:val="Заголовок 6 Знак"/>
    <w:basedOn w:val="a0"/>
    <w:link w:val="6"/>
    <w:uiPriority w:val="9"/>
    <w:semiHidden/>
    <w:rsid w:val="005D0589"/>
    <w:rPr>
      <w:rFonts w:asciiTheme="majorHAnsi" w:eastAsiaTheme="majorEastAsia" w:hAnsiTheme="majorHAnsi" w:cstheme="majorBidi"/>
      <w:color w:val="1F4D78" w:themeColor="accent1" w:themeShade="7F"/>
      <w:sz w:val="28"/>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619</TotalTime>
  <Pages>5</Pages>
  <Words>6656</Words>
  <Characters>3795</Characters>
  <Application>Microsoft Office Word</Application>
  <DocSecurity>0</DocSecurity>
  <Lines>31</Lines>
  <Paragraphs>20</Paragraphs>
  <ScaleCrop>false</ScaleCrop>
  <HeadingPairs>
    <vt:vector size="6" baseType="variant">
      <vt:variant>
        <vt:lpstr>Назва</vt:lpstr>
      </vt:variant>
      <vt:variant>
        <vt:i4>1</vt:i4>
      </vt:variant>
      <vt:variant>
        <vt:lpstr>Заголовки</vt:lpstr>
      </vt:variant>
      <vt:variant>
        <vt:i4>16</vt:i4>
      </vt:variant>
      <vt:variant>
        <vt:lpstr>Название</vt:lpstr>
      </vt:variant>
      <vt:variant>
        <vt:i4>1</vt:i4>
      </vt:variant>
    </vt:vector>
  </HeadingPairs>
  <TitlesOfParts>
    <vt:vector size="18" baseType="lpstr">
      <vt:lpstr/>
      <vt:lpstr>    Р І Ш Е Н Н Я</vt:lpstr>
      <vt:lpstr/>
      <vt:lpstr>РОЗДІЛ І</vt:lpstr>
      <vt:lpstr/>
      <vt:lpstr>РОЗДІЛ ІІ</vt:lpstr>
      <vt:lpstr>ОСНОВНІ ЗАВДАННЯ ТА ФУНКЦІЇ</vt:lpstr>
      <vt:lpstr/>
      <vt:lpstr/>
      <vt:lpstr>РОЗДІЛ III</vt:lpstr>
      <vt:lpstr>ОБОВ’ЯЗКИ</vt:lpstr>
      <vt:lpstr/>
      <vt:lpstr>ПРАВА </vt:lpstr>
      <vt:lpstr/>
      <vt:lpstr>РОЗДІЛ V </vt:lpstr>
      <vt:lpstr>ОРГАНІЗАЦІЯ РОБОТИ</vt:lpstr>
      <vt:lpstr/>
      <vt:lpstr/>
    </vt:vector>
  </TitlesOfParts>
  <Company>SPecialiST RePack</Company>
  <LinksUpToDate>false</LinksUpToDate>
  <CharactersWithSpaces>10431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Kebal-312</dc:creator>
  <cp:keywords/>
  <dc:description/>
  <cp:lastModifiedBy>User</cp:lastModifiedBy>
  <cp:revision>124</cp:revision>
  <cp:lastPrinted>2025-10-10T07:30:00Z</cp:lastPrinted>
  <dcterms:created xsi:type="dcterms:W3CDTF">2024-11-18T13:10:00Z</dcterms:created>
  <dcterms:modified xsi:type="dcterms:W3CDTF">2025-10-21T11:45:00Z</dcterms:modified>
</cp:coreProperties>
</file>